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BB9" w:rsidRDefault="00922BB9" w:rsidP="00953ACF">
      <w:pPr>
        <w:pStyle w:val="a8"/>
        <w:jc w:val="center"/>
        <w:rPr>
          <w:rFonts w:ascii="Calibri" w:hAnsi="Calibri"/>
          <w:b/>
          <w:noProof/>
          <w:sz w:val="32"/>
          <w:szCs w:val="36"/>
        </w:rPr>
      </w:pPr>
    </w:p>
    <w:p w:rsidR="00953ACF" w:rsidRPr="00953ACF" w:rsidRDefault="00953ACF" w:rsidP="00953ACF">
      <w:pPr>
        <w:pStyle w:val="a8"/>
        <w:jc w:val="center"/>
        <w:rPr>
          <w:rFonts w:ascii="Calibri" w:hAnsi="Calibri"/>
          <w:b/>
          <w:noProof/>
          <w:sz w:val="32"/>
          <w:szCs w:val="36"/>
        </w:rPr>
      </w:pPr>
      <w:r w:rsidRPr="00953ACF">
        <w:rPr>
          <w:rFonts w:ascii="Calibri" w:hAnsi="Calibri"/>
          <w:b/>
          <w:noProof/>
          <w:sz w:val="32"/>
          <w:szCs w:val="36"/>
        </w:rPr>
        <w:t>INTERNATIONAL FRANCHISE SEOUL</w:t>
      </w:r>
      <w:r>
        <w:rPr>
          <w:rFonts w:ascii="Calibri" w:hAnsi="Calibri" w:hint="eastAsia"/>
          <w:b/>
          <w:noProof/>
          <w:sz w:val="32"/>
          <w:szCs w:val="36"/>
        </w:rPr>
        <w:t xml:space="preserve"> </w:t>
      </w:r>
      <w:r w:rsidR="00A5108D">
        <w:rPr>
          <w:rFonts w:ascii="Calibri" w:hAnsi="Calibri"/>
          <w:b/>
          <w:noProof/>
          <w:sz w:val="32"/>
          <w:szCs w:val="36"/>
        </w:rPr>
        <w:t>2019 -</w:t>
      </w:r>
      <w:r w:rsidR="00A5108D">
        <w:rPr>
          <w:rFonts w:ascii="Calibri" w:hAnsi="Calibri" w:hint="eastAsia"/>
          <w:b/>
          <w:noProof/>
          <w:sz w:val="32"/>
          <w:szCs w:val="36"/>
        </w:rPr>
        <w:t>AUTUMN</w:t>
      </w:r>
    </w:p>
    <w:p w:rsidR="00C654AD" w:rsidRPr="00953ACF" w:rsidRDefault="00953ACF" w:rsidP="00C654AD">
      <w:pPr>
        <w:spacing w:after="0" w:line="240" w:lineRule="auto"/>
        <w:ind w:rightChars="-29" w:right="-58"/>
        <w:jc w:val="center"/>
        <w:rPr>
          <w:rFonts w:ascii="Calibri" w:hAnsi="Calibri" w:cs="Times New Roman"/>
          <w:b/>
          <w:noProof/>
          <w:sz w:val="32"/>
        </w:rPr>
      </w:pPr>
      <w:r w:rsidRPr="00953ACF">
        <w:rPr>
          <w:rFonts w:ascii="Calibri" w:hAnsi="Calibri" w:cs="Times New Roman"/>
          <w:b/>
          <w:noProof/>
          <w:sz w:val="32"/>
        </w:rPr>
        <w:t>Participation Application and Contract</w:t>
      </w:r>
    </w:p>
    <w:p w:rsidR="00953ACF" w:rsidRPr="00953ACF" w:rsidRDefault="00953ACF" w:rsidP="00953ACF">
      <w:pPr>
        <w:spacing w:after="0" w:line="240" w:lineRule="auto"/>
        <w:ind w:rightChars="-29" w:right="-58"/>
        <w:jc w:val="left"/>
        <w:rPr>
          <w:rFonts w:ascii="Calibri" w:hAnsi="Calibri" w:cs="Times New Roman"/>
          <w:noProof/>
          <w:sz w:val="28"/>
        </w:rPr>
      </w:pPr>
      <w:r>
        <w:rPr>
          <w:rFonts w:ascii="Calibri" w:hAnsi="Calibri" w:cs="Times New Roman" w:hint="eastAsia"/>
          <w:noProof/>
          <w:sz w:val="36"/>
        </w:rPr>
        <w:t xml:space="preserve"> </w:t>
      </w:r>
    </w:p>
    <w:p w:rsidR="00652829" w:rsidRDefault="00652829" w:rsidP="00C806E8">
      <w:pPr>
        <w:spacing w:after="0" w:line="240" w:lineRule="auto"/>
        <w:rPr>
          <w:rFonts w:ascii="Calibri" w:hAnsi="Calibri" w:cs="Times New Roman"/>
          <w:b/>
          <w:sz w:val="24"/>
        </w:rPr>
      </w:pPr>
      <w:r w:rsidRPr="001D2D1E">
        <w:rPr>
          <w:rFonts w:ascii="Calibri" w:hAnsi="Calibri" w:cs="Times New Roman"/>
          <w:b/>
          <w:sz w:val="24"/>
        </w:rPr>
        <w:t>1. Applicant Information</w:t>
      </w:r>
    </w:p>
    <w:p w:rsidR="00C654AD" w:rsidRPr="00C654AD" w:rsidRDefault="00C654AD" w:rsidP="00C806E8">
      <w:pPr>
        <w:spacing w:after="0" w:line="240" w:lineRule="auto"/>
        <w:rPr>
          <w:rFonts w:ascii="Calibri" w:hAnsi="Calibri" w:cs="Times New Roman"/>
          <w:b/>
          <w:sz w:val="24"/>
        </w:rPr>
      </w:pPr>
    </w:p>
    <w:tbl>
      <w:tblPr>
        <w:tblW w:w="4955" w:type="pct"/>
        <w:tblCellMar>
          <w:left w:w="0" w:type="dxa"/>
          <w:right w:w="0" w:type="dxa"/>
        </w:tblCellMar>
        <w:tblLook w:val="0000" w:firstRow="0" w:lastRow="0" w:firstColumn="0" w:lastColumn="0" w:noHBand="0" w:noVBand="0"/>
      </w:tblPr>
      <w:tblGrid>
        <w:gridCol w:w="2269"/>
        <w:gridCol w:w="3251"/>
        <w:gridCol w:w="2163"/>
        <w:gridCol w:w="1531"/>
      </w:tblGrid>
      <w:tr w:rsidR="00855F7A" w:rsidRPr="001D2D1E" w:rsidTr="00C206FE">
        <w:trPr>
          <w:trHeight w:hRule="exact" w:val="340"/>
        </w:trPr>
        <w:tc>
          <w:tcPr>
            <w:tcW w:w="1231" w:type="pct"/>
            <w:tcBorders>
              <w:top w:val="single" w:sz="8" w:space="0" w:color="A7A9AC"/>
              <w:left w:val="nil"/>
              <w:bottom w:val="single" w:sz="4" w:space="0" w:color="A7A9AC"/>
              <w:right w:val="single" w:sz="4" w:space="0" w:color="A7A9AC"/>
            </w:tcBorders>
            <w:shd w:val="clear" w:color="auto" w:fill="F2F2F2"/>
            <w:vAlign w:val="center"/>
          </w:tcPr>
          <w:p w:rsidR="00855F7A" w:rsidRPr="001D2D1E" w:rsidRDefault="00855F7A" w:rsidP="00C206FE">
            <w:pPr>
              <w:adjustRightInd w:val="0"/>
              <w:spacing w:after="0" w:line="240" w:lineRule="auto"/>
              <w:jc w:val="center"/>
              <w:rPr>
                <w:rFonts w:ascii="Calibri" w:hAnsi="Calibri" w:cs="Times New Roman"/>
                <w:szCs w:val="20"/>
              </w:rPr>
            </w:pPr>
            <w:r w:rsidRPr="001D2D1E">
              <w:rPr>
                <w:rFonts w:ascii="Calibri" w:hAnsi="Calibri" w:cs="Times New Roman"/>
                <w:szCs w:val="20"/>
              </w:rPr>
              <w:t>Company Name</w:t>
            </w:r>
          </w:p>
        </w:tc>
        <w:tc>
          <w:tcPr>
            <w:tcW w:w="3769" w:type="pct"/>
            <w:gridSpan w:val="3"/>
            <w:tcBorders>
              <w:top w:val="single" w:sz="8" w:space="0" w:color="A7A9AC"/>
              <w:left w:val="single" w:sz="4" w:space="0" w:color="A7A9AC"/>
              <w:bottom w:val="single" w:sz="4" w:space="0" w:color="A7A9AC"/>
              <w:right w:val="nil"/>
            </w:tcBorders>
            <w:vAlign w:val="center"/>
          </w:tcPr>
          <w:p w:rsidR="00855F7A" w:rsidRPr="001D2D1E" w:rsidRDefault="00855F7A" w:rsidP="00C206FE">
            <w:pPr>
              <w:adjustRightInd w:val="0"/>
              <w:spacing w:after="0" w:line="240" w:lineRule="auto"/>
              <w:jc w:val="center"/>
              <w:rPr>
                <w:rFonts w:ascii="Calibri" w:eastAsia="MS PGothic" w:hAnsi="Calibri" w:cs="Times New Roman"/>
                <w:szCs w:val="20"/>
              </w:rPr>
            </w:pPr>
          </w:p>
        </w:tc>
      </w:tr>
      <w:tr w:rsidR="00CF3B97" w:rsidRPr="001D2D1E" w:rsidTr="00C206FE">
        <w:trPr>
          <w:trHeight w:hRule="exact" w:val="340"/>
        </w:trPr>
        <w:tc>
          <w:tcPr>
            <w:tcW w:w="1231" w:type="pct"/>
            <w:tcBorders>
              <w:top w:val="single" w:sz="8" w:space="0" w:color="A7A9AC"/>
              <w:left w:val="nil"/>
              <w:bottom w:val="single" w:sz="4" w:space="0" w:color="A7A9AC"/>
              <w:right w:val="single" w:sz="4" w:space="0" w:color="A7A9AC"/>
            </w:tcBorders>
            <w:shd w:val="clear" w:color="auto" w:fill="F2F2F2"/>
            <w:vAlign w:val="center"/>
          </w:tcPr>
          <w:p w:rsidR="00CF3B97" w:rsidRPr="001D2D1E" w:rsidRDefault="00CF3B97" w:rsidP="00C206FE">
            <w:pPr>
              <w:adjustRightInd w:val="0"/>
              <w:spacing w:after="0" w:line="240" w:lineRule="auto"/>
              <w:jc w:val="center"/>
              <w:rPr>
                <w:rFonts w:ascii="Calibri" w:hAnsi="Calibri" w:cs="Times New Roman"/>
                <w:szCs w:val="20"/>
              </w:rPr>
            </w:pPr>
            <w:r w:rsidRPr="001D2D1E">
              <w:rPr>
                <w:rFonts w:ascii="Calibri" w:hAnsi="Calibri" w:cs="Times New Roman"/>
                <w:szCs w:val="20"/>
              </w:rPr>
              <w:t>Brand Name</w:t>
            </w:r>
          </w:p>
        </w:tc>
        <w:tc>
          <w:tcPr>
            <w:tcW w:w="3769" w:type="pct"/>
            <w:gridSpan w:val="3"/>
            <w:tcBorders>
              <w:top w:val="single" w:sz="8" w:space="0" w:color="A7A9AC"/>
              <w:left w:val="single" w:sz="4" w:space="0" w:color="A7A9AC"/>
              <w:bottom w:val="single" w:sz="4" w:space="0" w:color="A7A9AC"/>
              <w:right w:val="nil"/>
            </w:tcBorders>
            <w:vAlign w:val="center"/>
          </w:tcPr>
          <w:p w:rsidR="00CF3B97" w:rsidRPr="001D2D1E" w:rsidRDefault="00CF3B97" w:rsidP="00C206FE">
            <w:pPr>
              <w:adjustRightInd w:val="0"/>
              <w:spacing w:after="0" w:line="240" w:lineRule="auto"/>
              <w:jc w:val="center"/>
              <w:rPr>
                <w:rFonts w:ascii="Calibri" w:eastAsia="MS PGothic" w:hAnsi="Calibri" w:cs="Times New Roman"/>
                <w:szCs w:val="20"/>
              </w:rPr>
            </w:pPr>
          </w:p>
        </w:tc>
      </w:tr>
      <w:tr w:rsidR="00855F7A" w:rsidRPr="001D2D1E" w:rsidTr="00C206FE">
        <w:trPr>
          <w:trHeight w:hRule="exact" w:val="340"/>
        </w:trPr>
        <w:tc>
          <w:tcPr>
            <w:tcW w:w="1231" w:type="pct"/>
            <w:tcBorders>
              <w:top w:val="single" w:sz="4" w:space="0" w:color="A7A9AC"/>
              <w:left w:val="nil"/>
              <w:bottom w:val="single" w:sz="4" w:space="0" w:color="A7A9AC"/>
              <w:right w:val="single" w:sz="4" w:space="0" w:color="A7A9AC"/>
            </w:tcBorders>
            <w:shd w:val="clear" w:color="auto" w:fill="F2F2F2"/>
            <w:vAlign w:val="center"/>
          </w:tcPr>
          <w:p w:rsidR="00855F7A" w:rsidRPr="001D2D1E" w:rsidRDefault="006716C5" w:rsidP="00C206FE">
            <w:pPr>
              <w:adjustRightInd w:val="0"/>
              <w:spacing w:after="0" w:line="240" w:lineRule="auto"/>
              <w:jc w:val="center"/>
              <w:rPr>
                <w:rFonts w:ascii="Calibri" w:hAnsi="Calibri" w:cs="Times New Roman"/>
                <w:szCs w:val="20"/>
              </w:rPr>
            </w:pPr>
            <w:r w:rsidRPr="001D2D1E">
              <w:rPr>
                <w:rFonts w:ascii="Calibri" w:hAnsi="Calibri" w:cs="Times New Roman"/>
                <w:szCs w:val="20"/>
              </w:rPr>
              <w:t>President/CEO</w:t>
            </w:r>
          </w:p>
        </w:tc>
        <w:tc>
          <w:tcPr>
            <w:tcW w:w="3769" w:type="pct"/>
            <w:gridSpan w:val="3"/>
            <w:tcBorders>
              <w:top w:val="single" w:sz="4" w:space="0" w:color="A7A9AC"/>
              <w:left w:val="single" w:sz="4" w:space="0" w:color="A7A9AC"/>
              <w:bottom w:val="single" w:sz="4" w:space="0" w:color="A7A9AC"/>
              <w:right w:val="nil"/>
            </w:tcBorders>
            <w:vAlign w:val="center"/>
          </w:tcPr>
          <w:p w:rsidR="00855F7A" w:rsidRPr="001D2D1E" w:rsidRDefault="00855F7A" w:rsidP="00C206FE">
            <w:pPr>
              <w:adjustRightInd w:val="0"/>
              <w:spacing w:after="0" w:line="240" w:lineRule="auto"/>
              <w:jc w:val="center"/>
              <w:rPr>
                <w:rFonts w:ascii="Calibri" w:eastAsia="MS PGothic" w:hAnsi="Calibri" w:cs="Times New Roman"/>
                <w:szCs w:val="20"/>
              </w:rPr>
            </w:pPr>
          </w:p>
        </w:tc>
      </w:tr>
      <w:tr w:rsidR="00855F7A" w:rsidRPr="001D2D1E" w:rsidTr="00C206FE">
        <w:trPr>
          <w:trHeight w:hRule="exact" w:val="640"/>
        </w:trPr>
        <w:tc>
          <w:tcPr>
            <w:tcW w:w="1231" w:type="pct"/>
            <w:tcBorders>
              <w:top w:val="single" w:sz="4" w:space="0" w:color="A7A9AC"/>
              <w:left w:val="nil"/>
              <w:bottom w:val="single" w:sz="4" w:space="0" w:color="A7A9AC"/>
              <w:right w:val="single" w:sz="4" w:space="0" w:color="A7A9AC"/>
            </w:tcBorders>
            <w:shd w:val="clear" w:color="auto" w:fill="F2F2F2"/>
            <w:vAlign w:val="center"/>
          </w:tcPr>
          <w:p w:rsidR="00855F7A" w:rsidRPr="001D2D1E" w:rsidRDefault="00855F7A" w:rsidP="00C206FE">
            <w:pPr>
              <w:adjustRightInd w:val="0"/>
              <w:spacing w:after="0" w:line="240" w:lineRule="auto"/>
              <w:jc w:val="center"/>
              <w:rPr>
                <w:rFonts w:ascii="Calibri" w:hAnsi="Calibri" w:cs="Times New Roman"/>
                <w:szCs w:val="20"/>
              </w:rPr>
            </w:pPr>
            <w:r w:rsidRPr="001D2D1E">
              <w:rPr>
                <w:rFonts w:ascii="Calibri" w:hAnsi="Calibri" w:cs="Times New Roman"/>
                <w:szCs w:val="20"/>
              </w:rPr>
              <w:t>Postal Address</w:t>
            </w:r>
          </w:p>
        </w:tc>
        <w:tc>
          <w:tcPr>
            <w:tcW w:w="3769" w:type="pct"/>
            <w:gridSpan w:val="3"/>
            <w:tcBorders>
              <w:top w:val="single" w:sz="4" w:space="0" w:color="A7A9AC"/>
              <w:left w:val="single" w:sz="4" w:space="0" w:color="A7A9AC"/>
              <w:bottom w:val="single" w:sz="4" w:space="0" w:color="A7A9AC"/>
              <w:right w:val="nil"/>
            </w:tcBorders>
            <w:vAlign w:val="center"/>
          </w:tcPr>
          <w:p w:rsidR="00652829" w:rsidRPr="001D2D1E" w:rsidRDefault="00652829" w:rsidP="00C206FE">
            <w:pPr>
              <w:adjustRightInd w:val="0"/>
              <w:spacing w:after="0" w:line="240" w:lineRule="auto"/>
              <w:ind w:firstLineChars="50" w:firstLine="100"/>
              <w:jc w:val="left"/>
              <w:rPr>
                <w:rFonts w:ascii="Calibri" w:hAnsi="Calibri" w:cs="Times New Roman"/>
                <w:szCs w:val="20"/>
              </w:rPr>
            </w:pPr>
            <w:r w:rsidRPr="001D2D1E">
              <w:rPr>
                <w:rFonts w:ascii="Calibri" w:hAnsi="Calibri" w:cs="Times New Roman"/>
                <w:szCs w:val="20"/>
              </w:rPr>
              <w:t>Zip code (     -     )</w:t>
            </w:r>
          </w:p>
          <w:p w:rsidR="00C806E8" w:rsidRPr="001D2D1E" w:rsidRDefault="00C806E8" w:rsidP="00C206FE">
            <w:pPr>
              <w:adjustRightInd w:val="0"/>
              <w:spacing w:after="0" w:line="240" w:lineRule="auto"/>
              <w:jc w:val="center"/>
              <w:rPr>
                <w:rFonts w:ascii="Calibri" w:hAnsi="Calibri" w:cs="Times New Roman"/>
                <w:szCs w:val="20"/>
              </w:rPr>
            </w:pPr>
          </w:p>
        </w:tc>
      </w:tr>
      <w:tr w:rsidR="007B305E" w:rsidRPr="001D2D1E" w:rsidTr="00C206FE">
        <w:trPr>
          <w:trHeight w:hRule="exact" w:val="340"/>
        </w:trPr>
        <w:tc>
          <w:tcPr>
            <w:tcW w:w="1231" w:type="pct"/>
            <w:tcBorders>
              <w:top w:val="single" w:sz="4" w:space="0" w:color="A7A9AC"/>
              <w:left w:val="nil"/>
              <w:bottom w:val="single" w:sz="4" w:space="0" w:color="A7A9AC"/>
              <w:right w:val="single" w:sz="4" w:space="0" w:color="A7A9AC"/>
            </w:tcBorders>
            <w:shd w:val="clear" w:color="auto" w:fill="F2F2F2"/>
            <w:vAlign w:val="center"/>
          </w:tcPr>
          <w:p w:rsidR="00855F7A" w:rsidRPr="001D2D1E" w:rsidRDefault="00EC5A93" w:rsidP="00C206FE">
            <w:pPr>
              <w:adjustRightInd w:val="0"/>
              <w:spacing w:after="0" w:line="240" w:lineRule="auto"/>
              <w:jc w:val="center"/>
              <w:rPr>
                <w:rFonts w:ascii="Calibri" w:hAnsi="Calibri" w:cs="Times New Roman"/>
                <w:szCs w:val="20"/>
              </w:rPr>
            </w:pPr>
            <w:r w:rsidRPr="001D2D1E">
              <w:rPr>
                <w:rFonts w:ascii="Calibri" w:hAnsi="Calibri" w:cs="Times New Roman"/>
                <w:szCs w:val="20"/>
              </w:rPr>
              <w:t>Contact Person</w:t>
            </w:r>
          </w:p>
        </w:tc>
        <w:tc>
          <w:tcPr>
            <w:tcW w:w="1764" w:type="pct"/>
            <w:tcBorders>
              <w:top w:val="single" w:sz="4" w:space="0" w:color="A7A9AC"/>
              <w:left w:val="single" w:sz="4" w:space="0" w:color="A7A9AC"/>
              <w:bottom w:val="single" w:sz="4" w:space="0" w:color="A7A9AC"/>
              <w:right w:val="single" w:sz="4" w:space="0" w:color="A7A9AC"/>
            </w:tcBorders>
            <w:vAlign w:val="center"/>
          </w:tcPr>
          <w:p w:rsidR="00855F7A" w:rsidRPr="001D2D1E" w:rsidRDefault="00855F7A" w:rsidP="00C206FE">
            <w:pPr>
              <w:tabs>
                <w:tab w:val="left" w:pos="2088"/>
              </w:tabs>
              <w:adjustRightInd w:val="0"/>
              <w:spacing w:after="0" w:line="240" w:lineRule="auto"/>
              <w:ind w:firstLineChars="50" w:firstLine="100"/>
              <w:jc w:val="center"/>
              <w:rPr>
                <w:rFonts w:ascii="Calibri" w:hAnsi="Calibri" w:cs="Times New Roman"/>
                <w:szCs w:val="20"/>
              </w:rPr>
            </w:pPr>
          </w:p>
        </w:tc>
        <w:tc>
          <w:tcPr>
            <w:tcW w:w="1174" w:type="pct"/>
            <w:tcBorders>
              <w:top w:val="single" w:sz="4" w:space="0" w:color="A7A9AC"/>
              <w:left w:val="single" w:sz="4" w:space="0" w:color="A7A9AC"/>
              <w:bottom w:val="single" w:sz="4" w:space="0" w:color="A7A9AC"/>
            </w:tcBorders>
            <w:shd w:val="clear" w:color="auto" w:fill="F2F2F2"/>
            <w:vAlign w:val="center"/>
          </w:tcPr>
          <w:p w:rsidR="00855F7A" w:rsidRPr="001D2D1E" w:rsidRDefault="00EC5A93" w:rsidP="00C206FE">
            <w:pPr>
              <w:tabs>
                <w:tab w:val="left" w:pos="1993"/>
              </w:tabs>
              <w:adjustRightInd w:val="0"/>
              <w:spacing w:after="0" w:line="240" w:lineRule="auto"/>
              <w:jc w:val="center"/>
              <w:rPr>
                <w:rFonts w:ascii="Calibri" w:hAnsi="Calibri" w:cs="Times New Roman"/>
                <w:szCs w:val="20"/>
              </w:rPr>
            </w:pPr>
            <w:r w:rsidRPr="001D2D1E">
              <w:rPr>
                <w:rFonts w:ascii="Calibri" w:hAnsi="Calibri" w:cs="Times New Roman"/>
                <w:szCs w:val="20"/>
              </w:rPr>
              <w:t>Department/Position</w:t>
            </w:r>
          </w:p>
        </w:tc>
        <w:tc>
          <w:tcPr>
            <w:tcW w:w="832" w:type="pct"/>
            <w:tcBorders>
              <w:top w:val="single" w:sz="4" w:space="0" w:color="A7A9AC"/>
              <w:left w:val="nil"/>
              <w:bottom w:val="single" w:sz="4" w:space="0" w:color="A7A9AC"/>
              <w:right w:val="nil"/>
            </w:tcBorders>
            <w:vAlign w:val="center"/>
          </w:tcPr>
          <w:p w:rsidR="00855F7A" w:rsidRPr="001D2D1E" w:rsidRDefault="00855F7A" w:rsidP="00C206FE">
            <w:pPr>
              <w:adjustRightInd w:val="0"/>
              <w:spacing w:after="0" w:line="240" w:lineRule="auto"/>
              <w:jc w:val="center"/>
              <w:rPr>
                <w:rFonts w:ascii="Calibri" w:eastAsia="MS PGothic" w:hAnsi="Calibri" w:cs="Times New Roman"/>
                <w:szCs w:val="20"/>
                <w:lang w:eastAsia="ja-JP"/>
              </w:rPr>
            </w:pPr>
          </w:p>
        </w:tc>
      </w:tr>
      <w:tr w:rsidR="00EC5A93" w:rsidRPr="001D2D1E" w:rsidTr="00C206FE">
        <w:trPr>
          <w:trHeight w:hRule="exact" w:val="340"/>
        </w:trPr>
        <w:tc>
          <w:tcPr>
            <w:tcW w:w="1231" w:type="pct"/>
            <w:tcBorders>
              <w:top w:val="single" w:sz="4" w:space="0" w:color="A7A9AC"/>
              <w:left w:val="nil"/>
              <w:bottom w:val="single" w:sz="4" w:space="0" w:color="A7A9AC"/>
              <w:right w:val="single" w:sz="4" w:space="0" w:color="A7A9AC"/>
            </w:tcBorders>
            <w:shd w:val="clear" w:color="auto" w:fill="F2F2F2"/>
            <w:vAlign w:val="center"/>
          </w:tcPr>
          <w:p w:rsidR="00EC5A93" w:rsidRPr="001D2D1E" w:rsidRDefault="00EC5A93" w:rsidP="00C206FE">
            <w:pPr>
              <w:adjustRightInd w:val="0"/>
              <w:spacing w:after="0" w:line="240" w:lineRule="auto"/>
              <w:jc w:val="center"/>
              <w:rPr>
                <w:rFonts w:ascii="Calibri" w:hAnsi="Calibri" w:cs="Times New Roman"/>
                <w:szCs w:val="20"/>
              </w:rPr>
            </w:pPr>
            <w:r w:rsidRPr="001D2D1E">
              <w:rPr>
                <w:rFonts w:ascii="Calibri" w:hAnsi="Calibri" w:cs="Times New Roman"/>
                <w:szCs w:val="20"/>
              </w:rPr>
              <w:t>Telephone</w:t>
            </w:r>
          </w:p>
        </w:tc>
        <w:tc>
          <w:tcPr>
            <w:tcW w:w="1764" w:type="pct"/>
            <w:tcBorders>
              <w:top w:val="single" w:sz="4" w:space="0" w:color="A7A9AC"/>
              <w:left w:val="single" w:sz="4" w:space="0" w:color="A7A9AC"/>
              <w:bottom w:val="single" w:sz="4" w:space="0" w:color="A7A9AC"/>
              <w:right w:val="single" w:sz="4" w:space="0" w:color="A7A9AC"/>
            </w:tcBorders>
            <w:vAlign w:val="center"/>
          </w:tcPr>
          <w:p w:rsidR="00EC5A93" w:rsidRPr="001D2D1E" w:rsidRDefault="00EC5A93" w:rsidP="00C206FE">
            <w:pPr>
              <w:tabs>
                <w:tab w:val="left" w:pos="2088"/>
              </w:tabs>
              <w:adjustRightInd w:val="0"/>
              <w:spacing w:after="0" w:line="240" w:lineRule="auto"/>
              <w:ind w:firstLineChars="50" w:firstLine="100"/>
              <w:jc w:val="left"/>
              <w:rPr>
                <w:rFonts w:ascii="Calibri" w:hAnsi="Calibri" w:cs="Times New Roman"/>
                <w:szCs w:val="20"/>
              </w:rPr>
            </w:pPr>
            <w:r w:rsidRPr="001D2D1E">
              <w:rPr>
                <w:rFonts w:ascii="Calibri" w:hAnsi="Calibri" w:cs="Times New Roman"/>
                <w:szCs w:val="20"/>
              </w:rPr>
              <w:t>(     )</w:t>
            </w:r>
          </w:p>
        </w:tc>
        <w:tc>
          <w:tcPr>
            <w:tcW w:w="1174" w:type="pct"/>
            <w:tcBorders>
              <w:top w:val="single" w:sz="4" w:space="0" w:color="A7A9AC"/>
              <w:left w:val="single" w:sz="4" w:space="0" w:color="A7A9AC"/>
              <w:bottom w:val="single" w:sz="4" w:space="0" w:color="A7A9AC"/>
            </w:tcBorders>
            <w:shd w:val="clear" w:color="auto" w:fill="F2F2F2"/>
            <w:vAlign w:val="center"/>
          </w:tcPr>
          <w:p w:rsidR="00EC5A93" w:rsidRPr="001D2D1E" w:rsidRDefault="00EC5A93" w:rsidP="00C206FE">
            <w:pPr>
              <w:adjustRightInd w:val="0"/>
              <w:spacing w:after="0" w:line="240" w:lineRule="auto"/>
              <w:ind w:right="-17"/>
              <w:jc w:val="center"/>
              <w:rPr>
                <w:rFonts w:ascii="Calibri" w:hAnsi="Calibri" w:cs="Times New Roman"/>
                <w:szCs w:val="20"/>
              </w:rPr>
            </w:pPr>
            <w:r w:rsidRPr="001D2D1E">
              <w:rPr>
                <w:rFonts w:ascii="Calibri" w:hAnsi="Calibri" w:cs="Times New Roman"/>
                <w:szCs w:val="20"/>
              </w:rPr>
              <w:t>Fax</w:t>
            </w:r>
          </w:p>
          <w:p w:rsidR="00EC5A93" w:rsidRPr="001D2D1E" w:rsidRDefault="00EC5A93" w:rsidP="00C206FE">
            <w:pPr>
              <w:adjustRightInd w:val="0"/>
              <w:spacing w:after="0" w:line="240" w:lineRule="auto"/>
              <w:ind w:right="502"/>
              <w:jc w:val="center"/>
              <w:rPr>
                <w:rFonts w:ascii="Calibri" w:eastAsia="MS PGothic" w:hAnsi="Calibri" w:cs="Times New Roman"/>
                <w:szCs w:val="20"/>
                <w:lang w:eastAsia="ja-JP"/>
              </w:rPr>
            </w:pPr>
          </w:p>
          <w:p w:rsidR="00EC5A93" w:rsidRPr="001D2D1E" w:rsidRDefault="00EC5A93" w:rsidP="00C206FE">
            <w:pPr>
              <w:adjustRightInd w:val="0"/>
              <w:spacing w:after="0" w:line="240" w:lineRule="auto"/>
              <w:ind w:right="502"/>
              <w:jc w:val="center"/>
              <w:rPr>
                <w:rFonts w:ascii="Calibri" w:eastAsia="MS PGothic" w:hAnsi="Calibri" w:cs="Times New Roman"/>
                <w:szCs w:val="20"/>
                <w:lang w:eastAsia="ja-JP"/>
              </w:rPr>
            </w:pPr>
          </w:p>
          <w:p w:rsidR="00EC5A93" w:rsidRPr="001D2D1E" w:rsidRDefault="00EC5A93" w:rsidP="00C206FE">
            <w:pPr>
              <w:adjustRightInd w:val="0"/>
              <w:spacing w:after="0" w:line="240" w:lineRule="auto"/>
              <w:ind w:right="502"/>
              <w:jc w:val="center"/>
              <w:rPr>
                <w:rFonts w:ascii="Calibri" w:eastAsia="MS PGothic" w:hAnsi="Calibri" w:cs="Times New Roman"/>
                <w:szCs w:val="20"/>
                <w:lang w:eastAsia="ja-JP"/>
              </w:rPr>
            </w:pPr>
          </w:p>
          <w:p w:rsidR="00EC5A93" w:rsidRPr="001D2D1E" w:rsidRDefault="00EC5A93" w:rsidP="00C206FE">
            <w:pPr>
              <w:adjustRightInd w:val="0"/>
              <w:spacing w:after="0" w:line="240" w:lineRule="auto"/>
              <w:ind w:right="502"/>
              <w:jc w:val="center"/>
              <w:rPr>
                <w:rFonts w:ascii="Calibri" w:eastAsia="MS PGothic" w:hAnsi="Calibri" w:cs="Times New Roman"/>
                <w:szCs w:val="20"/>
                <w:lang w:eastAsia="ja-JP"/>
              </w:rPr>
            </w:pPr>
          </w:p>
        </w:tc>
        <w:tc>
          <w:tcPr>
            <w:tcW w:w="832" w:type="pct"/>
            <w:tcBorders>
              <w:top w:val="single" w:sz="4" w:space="0" w:color="A7A9AC"/>
              <w:left w:val="nil"/>
              <w:bottom w:val="single" w:sz="4" w:space="0" w:color="A7A9AC"/>
              <w:right w:val="nil"/>
            </w:tcBorders>
            <w:vAlign w:val="center"/>
          </w:tcPr>
          <w:p w:rsidR="00EC5A93" w:rsidRPr="001D2D1E" w:rsidRDefault="00EC5A93" w:rsidP="00C206FE">
            <w:pPr>
              <w:adjustRightInd w:val="0"/>
              <w:spacing w:after="0" w:line="240" w:lineRule="auto"/>
              <w:jc w:val="center"/>
              <w:rPr>
                <w:rFonts w:ascii="Calibri" w:eastAsia="MS PGothic" w:hAnsi="Calibri" w:cs="Times New Roman"/>
                <w:szCs w:val="20"/>
                <w:lang w:eastAsia="ja-JP"/>
              </w:rPr>
            </w:pPr>
          </w:p>
        </w:tc>
      </w:tr>
      <w:tr w:rsidR="00EC5A93" w:rsidRPr="001D2D1E" w:rsidTr="00C206FE">
        <w:trPr>
          <w:trHeight w:hRule="exact" w:val="340"/>
        </w:trPr>
        <w:tc>
          <w:tcPr>
            <w:tcW w:w="1231" w:type="pct"/>
            <w:tcBorders>
              <w:top w:val="single" w:sz="4" w:space="0" w:color="A7A9AC"/>
              <w:left w:val="nil"/>
              <w:bottom w:val="single" w:sz="4" w:space="0" w:color="A7A9AC"/>
              <w:right w:val="single" w:sz="4" w:space="0" w:color="A7A9AC"/>
            </w:tcBorders>
            <w:shd w:val="clear" w:color="auto" w:fill="F2F2F2"/>
            <w:vAlign w:val="center"/>
          </w:tcPr>
          <w:p w:rsidR="00EC5A93" w:rsidRPr="001D2D1E" w:rsidRDefault="00EC5A93" w:rsidP="00C206FE">
            <w:pPr>
              <w:adjustRightInd w:val="0"/>
              <w:spacing w:after="0" w:line="240" w:lineRule="auto"/>
              <w:jc w:val="center"/>
              <w:rPr>
                <w:rFonts w:ascii="Calibri" w:eastAsia="MS PGothic" w:hAnsi="Calibri" w:cs="Times New Roman"/>
                <w:szCs w:val="20"/>
                <w:lang w:eastAsia="ja-JP"/>
              </w:rPr>
            </w:pPr>
            <w:r w:rsidRPr="001D2D1E">
              <w:rPr>
                <w:rFonts w:ascii="Calibri" w:eastAsia="MS PGothic" w:hAnsi="Calibri" w:cs="Times New Roman"/>
                <w:szCs w:val="20"/>
                <w:lang w:eastAsia="ja-JP"/>
              </w:rPr>
              <w:t>E-mail</w:t>
            </w:r>
          </w:p>
        </w:tc>
        <w:tc>
          <w:tcPr>
            <w:tcW w:w="1764" w:type="pct"/>
            <w:tcBorders>
              <w:top w:val="single" w:sz="4" w:space="0" w:color="A7A9AC"/>
              <w:left w:val="single" w:sz="4" w:space="0" w:color="A7A9AC"/>
              <w:bottom w:val="single" w:sz="4" w:space="0" w:color="A7A9AC"/>
              <w:right w:val="single" w:sz="4" w:space="0" w:color="A7A9AC"/>
            </w:tcBorders>
            <w:vAlign w:val="center"/>
          </w:tcPr>
          <w:p w:rsidR="00EC5A93" w:rsidRPr="001D2D1E" w:rsidRDefault="00EC5A93" w:rsidP="00C206FE">
            <w:pPr>
              <w:adjustRightInd w:val="0"/>
              <w:spacing w:after="0" w:line="240" w:lineRule="auto"/>
              <w:jc w:val="center"/>
              <w:rPr>
                <w:rFonts w:ascii="Calibri" w:eastAsia="MS PGothic" w:hAnsi="Calibri" w:cs="Times New Roman"/>
                <w:szCs w:val="20"/>
                <w:lang w:eastAsia="ja-JP"/>
              </w:rPr>
            </w:pPr>
          </w:p>
        </w:tc>
        <w:tc>
          <w:tcPr>
            <w:tcW w:w="1174" w:type="pct"/>
            <w:tcBorders>
              <w:top w:val="single" w:sz="4" w:space="0" w:color="A7A9AC"/>
              <w:left w:val="single" w:sz="4" w:space="0" w:color="A7A9AC"/>
              <w:bottom w:val="single" w:sz="4" w:space="0" w:color="A7A9AC"/>
            </w:tcBorders>
            <w:shd w:val="clear" w:color="auto" w:fill="F2F2F2"/>
            <w:vAlign w:val="center"/>
          </w:tcPr>
          <w:p w:rsidR="00EC5A93" w:rsidRPr="001D2D1E" w:rsidRDefault="00EC5A93" w:rsidP="00C206FE">
            <w:pPr>
              <w:adjustRightInd w:val="0"/>
              <w:spacing w:after="0" w:line="240" w:lineRule="auto"/>
              <w:jc w:val="center"/>
              <w:rPr>
                <w:rFonts w:ascii="Calibri" w:hAnsi="Calibri" w:cs="Times New Roman"/>
                <w:szCs w:val="20"/>
              </w:rPr>
            </w:pPr>
            <w:r w:rsidRPr="001D2D1E">
              <w:rPr>
                <w:rFonts w:ascii="Calibri" w:hAnsi="Calibri" w:cs="Times New Roman"/>
                <w:szCs w:val="20"/>
              </w:rPr>
              <w:t>Website</w:t>
            </w:r>
          </w:p>
        </w:tc>
        <w:tc>
          <w:tcPr>
            <w:tcW w:w="832" w:type="pct"/>
            <w:tcBorders>
              <w:top w:val="single" w:sz="4" w:space="0" w:color="A7A9AC"/>
              <w:left w:val="nil"/>
              <w:bottom w:val="single" w:sz="4" w:space="0" w:color="A7A9AC"/>
              <w:right w:val="nil"/>
            </w:tcBorders>
            <w:vAlign w:val="center"/>
          </w:tcPr>
          <w:p w:rsidR="00EC5A93" w:rsidRPr="001D2D1E" w:rsidRDefault="00EC5A93" w:rsidP="00C206FE">
            <w:pPr>
              <w:adjustRightInd w:val="0"/>
              <w:spacing w:after="0" w:line="240" w:lineRule="auto"/>
              <w:jc w:val="center"/>
              <w:rPr>
                <w:rFonts w:ascii="Calibri" w:eastAsia="MS PGothic" w:hAnsi="Calibri" w:cs="Times New Roman"/>
                <w:szCs w:val="20"/>
                <w:lang w:eastAsia="ja-JP"/>
              </w:rPr>
            </w:pPr>
          </w:p>
        </w:tc>
      </w:tr>
      <w:tr w:rsidR="00EC5A93" w:rsidRPr="001D2D1E" w:rsidTr="00C206FE">
        <w:trPr>
          <w:trHeight w:hRule="exact" w:val="340"/>
        </w:trPr>
        <w:tc>
          <w:tcPr>
            <w:tcW w:w="1231" w:type="pct"/>
            <w:tcBorders>
              <w:top w:val="single" w:sz="4" w:space="0" w:color="A7A9AC"/>
              <w:left w:val="nil"/>
              <w:bottom w:val="single" w:sz="4" w:space="0" w:color="A7A9AC"/>
              <w:right w:val="single" w:sz="4" w:space="0" w:color="A7A9AC"/>
            </w:tcBorders>
            <w:shd w:val="clear" w:color="auto" w:fill="F2F2F2"/>
            <w:vAlign w:val="center"/>
          </w:tcPr>
          <w:p w:rsidR="00EC5A93" w:rsidRPr="001D2D1E" w:rsidRDefault="00EC5A93" w:rsidP="00C206FE">
            <w:pPr>
              <w:adjustRightInd w:val="0"/>
              <w:spacing w:after="0" w:line="240" w:lineRule="auto"/>
              <w:ind w:right="-142"/>
              <w:jc w:val="center"/>
              <w:rPr>
                <w:rFonts w:ascii="Calibri" w:hAnsi="Calibri" w:cs="Times New Roman"/>
                <w:spacing w:val="-4"/>
                <w:szCs w:val="20"/>
              </w:rPr>
            </w:pPr>
            <w:r w:rsidRPr="001D2D1E">
              <w:rPr>
                <w:rFonts w:ascii="Calibri" w:hAnsi="Calibri" w:cs="Times New Roman"/>
                <w:spacing w:val="-4"/>
                <w:szCs w:val="20"/>
              </w:rPr>
              <w:t>Key Exhibition Items</w:t>
            </w:r>
          </w:p>
        </w:tc>
        <w:tc>
          <w:tcPr>
            <w:tcW w:w="3769" w:type="pct"/>
            <w:gridSpan w:val="3"/>
            <w:tcBorders>
              <w:top w:val="single" w:sz="4" w:space="0" w:color="A7A9AC"/>
              <w:left w:val="single" w:sz="4" w:space="0" w:color="A7A9AC"/>
              <w:bottom w:val="single" w:sz="4" w:space="0" w:color="A7A9AC"/>
            </w:tcBorders>
            <w:vAlign w:val="center"/>
          </w:tcPr>
          <w:p w:rsidR="00EC5A93" w:rsidRPr="001D2D1E" w:rsidRDefault="00EC5A93" w:rsidP="00C206FE">
            <w:pPr>
              <w:adjustRightInd w:val="0"/>
              <w:spacing w:after="0" w:line="240" w:lineRule="auto"/>
              <w:jc w:val="center"/>
              <w:rPr>
                <w:rFonts w:ascii="Calibri" w:eastAsia="MS PGothic" w:hAnsi="Calibri" w:cs="Times New Roman"/>
                <w:szCs w:val="20"/>
                <w:lang w:eastAsia="ja-JP"/>
              </w:rPr>
            </w:pPr>
          </w:p>
        </w:tc>
      </w:tr>
    </w:tbl>
    <w:p w:rsidR="00C654AD" w:rsidRDefault="00C654AD" w:rsidP="00BA2558">
      <w:pPr>
        <w:pStyle w:val="a4"/>
        <w:spacing w:line="276" w:lineRule="auto"/>
        <w:ind w:left="140" w:hangingChars="78" w:hanging="140"/>
        <w:jc w:val="left"/>
        <w:rPr>
          <w:rFonts w:ascii="Calibri" w:eastAsiaTheme="minorEastAsia" w:hAnsi="Calibri" w:cs="Times New Roman"/>
          <w:color w:val="auto"/>
          <w:sz w:val="18"/>
          <w:szCs w:val="18"/>
        </w:rPr>
      </w:pPr>
    </w:p>
    <w:p w:rsidR="00855F7A" w:rsidRPr="001D2D1E" w:rsidRDefault="005F308E" w:rsidP="00BA2558">
      <w:pPr>
        <w:pStyle w:val="a4"/>
        <w:spacing w:line="276" w:lineRule="auto"/>
        <w:ind w:left="140" w:hangingChars="78" w:hanging="140"/>
        <w:jc w:val="left"/>
        <w:rPr>
          <w:rFonts w:ascii="Calibri" w:eastAsia="맑은 고딕" w:hAnsi="Calibri" w:cs="Times New Roman"/>
          <w:color w:val="auto"/>
          <w:spacing w:val="-6"/>
          <w:sz w:val="18"/>
          <w:szCs w:val="18"/>
        </w:rPr>
      </w:pPr>
      <w:r w:rsidRPr="001D2D1E">
        <w:rPr>
          <w:rFonts w:ascii="Calibri" w:eastAsiaTheme="minorEastAsia" w:hAnsi="Calibri" w:cs="Times New Roman"/>
          <w:color w:val="auto"/>
          <w:sz w:val="18"/>
          <w:szCs w:val="18"/>
        </w:rPr>
        <w:t xml:space="preserve">* </w:t>
      </w:r>
      <w:r w:rsidR="00652829" w:rsidRPr="001D2D1E">
        <w:rPr>
          <w:rFonts w:ascii="Calibri" w:eastAsia="맑은 고딕" w:hAnsi="Calibri" w:cs="Times New Roman"/>
          <w:color w:val="auto"/>
          <w:spacing w:val="-6"/>
          <w:sz w:val="18"/>
          <w:szCs w:val="18"/>
        </w:rPr>
        <w:t>If any of the above details change after the submission of this application form</w:t>
      </w:r>
      <w:r w:rsidR="003E6150" w:rsidRPr="001D2D1E">
        <w:rPr>
          <w:rFonts w:ascii="Calibri" w:eastAsia="맑은 고딕" w:hAnsi="Calibri" w:cs="Times New Roman"/>
          <w:color w:val="auto"/>
          <w:spacing w:val="-6"/>
          <w:sz w:val="18"/>
          <w:szCs w:val="18"/>
        </w:rPr>
        <w:t xml:space="preserve">, please immediately inform the </w:t>
      </w:r>
      <w:r w:rsidR="007B225E" w:rsidRPr="001D2D1E">
        <w:rPr>
          <w:rFonts w:ascii="Calibri" w:eastAsia="맑은 고딕" w:hAnsi="Calibri" w:cs="Times New Roman"/>
          <w:color w:val="auto"/>
          <w:spacing w:val="-6"/>
          <w:sz w:val="18"/>
          <w:szCs w:val="18"/>
        </w:rPr>
        <w:t xml:space="preserve">International </w:t>
      </w:r>
      <w:r w:rsidR="00E97825" w:rsidRPr="001D2D1E">
        <w:rPr>
          <w:rFonts w:ascii="Calibri" w:eastAsia="맑은 고딕" w:hAnsi="Calibri" w:cs="Times New Roman"/>
          <w:color w:val="auto"/>
          <w:spacing w:val="-6"/>
          <w:sz w:val="18"/>
          <w:szCs w:val="18"/>
        </w:rPr>
        <w:t xml:space="preserve">Franchise Seoul </w:t>
      </w:r>
      <w:r w:rsidR="00D34367" w:rsidRPr="001D2D1E">
        <w:rPr>
          <w:rFonts w:ascii="Calibri" w:eastAsia="맑은 고딕" w:hAnsi="Calibri" w:cs="Times New Roman"/>
          <w:color w:val="auto"/>
          <w:spacing w:val="-6"/>
          <w:sz w:val="18"/>
          <w:szCs w:val="18"/>
        </w:rPr>
        <w:t>Secretariat.</w:t>
      </w:r>
    </w:p>
    <w:p w:rsidR="00652829" w:rsidRDefault="005F308E" w:rsidP="00C806E8">
      <w:pPr>
        <w:pStyle w:val="a4"/>
        <w:spacing w:after="200" w:line="276" w:lineRule="auto"/>
        <w:jc w:val="left"/>
        <w:rPr>
          <w:rFonts w:ascii="Calibri" w:eastAsia="맑은 고딕" w:hAnsi="Calibri" w:cs="Times New Roman"/>
          <w:color w:val="auto"/>
          <w:spacing w:val="-4"/>
          <w:sz w:val="18"/>
          <w:szCs w:val="18"/>
        </w:rPr>
      </w:pPr>
      <w:r w:rsidRPr="001D2D1E">
        <w:rPr>
          <w:rFonts w:ascii="Calibri" w:eastAsiaTheme="minorEastAsia" w:hAnsi="Calibri" w:cs="Times New Roman"/>
          <w:color w:val="auto"/>
          <w:sz w:val="18"/>
          <w:szCs w:val="18"/>
        </w:rPr>
        <w:t>*</w:t>
      </w:r>
      <w:r w:rsidRPr="001D2D1E">
        <w:rPr>
          <w:rFonts w:ascii="Calibri" w:eastAsia="맑은 고딕" w:hAnsi="Calibri" w:cs="Times New Roman"/>
          <w:color w:val="auto"/>
          <w:spacing w:val="-4"/>
          <w:sz w:val="18"/>
          <w:szCs w:val="18"/>
        </w:rPr>
        <w:t xml:space="preserve"> </w:t>
      </w:r>
      <w:r w:rsidR="00652829" w:rsidRPr="001D2D1E">
        <w:rPr>
          <w:rFonts w:ascii="Calibri" w:eastAsia="맑은 고딕" w:hAnsi="Calibri" w:cs="Times New Roman"/>
          <w:color w:val="auto"/>
          <w:spacing w:val="-4"/>
          <w:sz w:val="18"/>
          <w:szCs w:val="18"/>
        </w:rPr>
        <w:t>Please note that ALL contact details (telephone, fax, email) should be a direct contact line to the person in charge of the application.</w:t>
      </w:r>
    </w:p>
    <w:p w:rsidR="00C654AD" w:rsidRPr="001D2D1E" w:rsidRDefault="00C654AD" w:rsidP="00C806E8">
      <w:pPr>
        <w:pStyle w:val="a4"/>
        <w:spacing w:after="200" w:line="276" w:lineRule="auto"/>
        <w:jc w:val="left"/>
        <w:rPr>
          <w:rFonts w:ascii="Calibri" w:eastAsia="맑은 고딕" w:hAnsi="Calibri" w:cs="Times New Roman"/>
          <w:color w:val="auto"/>
          <w:spacing w:val="-4"/>
          <w:sz w:val="18"/>
          <w:szCs w:val="18"/>
        </w:rPr>
      </w:pPr>
    </w:p>
    <w:p w:rsidR="00855F7A" w:rsidRPr="001D2D1E" w:rsidRDefault="00DC097F" w:rsidP="00EC5A93">
      <w:pPr>
        <w:spacing w:line="240" w:lineRule="auto"/>
        <w:rPr>
          <w:rFonts w:ascii="Calibri" w:hAnsi="Calibri" w:cs="Times New Roman"/>
          <w:b/>
          <w:sz w:val="24"/>
        </w:rPr>
      </w:pPr>
      <w:r w:rsidRPr="001D2D1E">
        <w:rPr>
          <w:rFonts w:ascii="Calibri" w:hAnsi="Calibri" w:cs="Times New Roman"/>
          <w:b/>
          <w:sz w:val="24"/>
        </w:rPr>
        <w:t>2. Booth Type / Scale</w:t>
      </w:r>
    </w:p>
    <w:tbl>
      <w:tblPr>
        <w:tblW w:w="9236" w:type="dxa"/>
        <w:tblBorders>
          <w:top w:val="single" w:sz="4" w:space="0" w:color="BFBFBF"/>
          <w:bottom w:val="single" w:sz="4" w:space="0" w:color="BFBFBF"/>
          <w:insideH w:val="single" w:sz="4" w:space="0" w:color="BFBFBF"/>
          <w:insideV w:val="single" w:sz="4" w:space="0" w:color="BFBFBF"/>
        </w:tblBorders>
        <w:tblLayout w:type="fixed"/>
        <w:tblLook w:val="0600" w:firstRow="0" w:lastRow="0" w:firstColumn="0" w:lastColumn="0" w:noHBand="1" w:noVBand="1"/>
      </w:tblPr>
      <w:tblGrid>
        <w:gridCol w:w="1578"/>
        <w:gridCol w:w="1004"/>
        <w:gridCol w:w="718"/>
        <w:gridCol w:w="2391"/>
        <w:gridCol w:w="1981"/>
        <w:gridCol w:w="1564"/>
      </w:tblGrid>
      <w:tr w:rsidR="009B6BD8" w:rsidRPr="001D2D1E" w:rsidTr="00C654AD">
        <w:trPr>
          <w:trHeight w:val="153"/>
        </w:trPr>
        <w:tc>
          <w:tcPr>
            <w:tcW w:w="1578" w:type="dxa"/>
            <w:shd w:val="clear" w:color="auto" w:fill="F2F2F2"/>
            <w:vAlign w:val="center"/>
          </w:tcPr>
          <w:p w:rsidR="009B6BD8" w:rsidRPr="001D2D1E" w:rsidRDefault="009B6BD8" w:rsidP="00BA1C0F">
            <w:pPr>
              <w:pStyle w:val="a8"/>
              <w:jc w:val="center"/>
              <w:rPr>
                <w:rFonts w:ascii="Calibri" w:hAnsi="Calibri" w:cs="Times New Roman"/>
                <w:szCs w:val="20"/>
              </w:rPr>
            </w:pPr>
            <w:r w:rsidRPr="001D2D1E">
              <w:rPr>
                <w:rFonts w:ascii="Calibri" w:hAnsi="Calibri" w:cs="Times New Roman"/>
                <w:szCs w:val="20"/>
              </w:rPr>
              <w:t>Application Category</w:t>
            </w:r>
          </w:p>
        </w:tc>
        <w:tc>
          <w:tcPr>
            <w:tcW w:w="4113" w:type="dxa"/>
            <w:gridSpan w:val="3"/>
            <w:shd w:val="clear" w:color="auto" w:fill="F2F2F2"/>
            <w:vAlign w:val="center"/>
          </w:tcPr>
          <w:p w:rsidR="009B6BD8" w:rsidRPr="001D2D1E" w:rsidRDefault="009B6BD8" w:rsidP="00BA1C0F">
            <w:pPr>
              <w:pStyle w:val="a8"/>
              <w:jc w:val="center"/>
              <w:rPr>
                <w:rFonts w:ascii="Calibri" w:hAnsi="Calibri" w:cs="Times New Roman"/>
                <w:szCs w:val="20"/>
              </w:rPr>
            </w:pPr>
            <w:r w:rsidRPr="001D2D1E">
              <w:rPr>
                <w:rFonts w:ascii="Calibri" w:hAnsi="Calibri" w:cs="Times New Roman"/>
                <w:szCs w:val="20"/>
              </w:rPr>
              <w:t>Booth Type (a)</w:t>
            </w:r>
          </w:p>
        </w:tc>
        <w:tc>
          <w:tcPr>
            <w:tcW w:w="1981" w:type="dxa"/>
            <w:shd w:val="clear" w:color="auto" w:fill="F2F2F2"/>
            <w:vAlign w:val="center"/>
          </w:tcPr>
          <w:p w:rsidR="009B6BD8" w:rsidRPr="001D2D1E" w:rsidRDefault="009B6BD8" w:rsidP="00BA1C0F">
            <w:pPr>
              <w:pStyle w:val="a8"/>
              <w:jc w:val="center"/>
              <w:rPr>
                <w:rFonts w:ascii="Calibri" w:hAnsi="Calibri" w:cs="Times New Roman"/>
                <w:szCs w:val="20"/>
              </w:rPr>
            </w:pPr>
            <w:r w:rsidRPr="001D2D1E">
              <w:rPr>
                <w:rFonts w:ascii="Calibri" w:hAnsi="Calibri" w:cs="Times New Roman"/>
                <w:szCs w:val="20"/>
              </w:rPr>
              <w:t>Booth Cost (b)</w:t>
            </w:r>
          </w:p>
        </w:tc>
        <w:tc>
          <w:tcPr>
            <w:tcW w:w="1564" w:type="dxa"/>
            <w:shd w:val="clear" w:color="auto" w:fill="F2F2F2"/>
            <w:vAlign w:val="center"/>
          </w:tcPr>
          <w:p w:rsidR="009B6BD8" w:rsidRPr="001D2D1E" w:rsidRDefault="009B6BD8" w:rsidP="00BA1C0F">
            <w:pPr>
              <w:pStyle w:val="a8"/>
              <w:jc w:val="center"/>
              <w:rPr>
                <w:rFonts w:ascii="Calibri" w:hAnsi="Calibri" w:cs="Times New Roman"/>
                <w:szCs w:val="20"/>
              </w:rPr>
            </w:pPr>
            <w:r w:rsidRPr="001D2D1E">
              <w:rPr>
                <w:rFonts w:ascii="Calibri" w:hAnsi="Calibri" w:cs="Times New Roman"/>
                <w:szCs w:val="20"/>
              </w:rPr>
              <w:t>Total Fee (a x b)</w:t>
            </w:r>
          </w:p>
        </w:tc>
      </w:tr>
      <w:tr w:rsidR="00401369" w:rsidRPr="001D2D1E" w:rsidTr="00C654AD">
        <w:trPr>
          <w:trHeight w:val="476"/>
        </w:trPr>
        <w:tc>
          <w:tcPr>
            <w:tcW w:w="1578" w:type="dxa"/>
            <w:vMerge w:val="restart"/>
            <w:shd w:val="clear" w:color="auto" w:fill="F2F2F2"/>
            <w:vAlign w:val="center"/>
          </w:tcPr>
          <w:p w:rsidR="00C654AD" w:rsidRDefault="00401369" w:rsidP="00D863BF">
            <w:pPr>
              <w:pStyle w:val="a8"/>
              <w:jc w:val="center"/>
              <w:rPr>
                <w:rFonts w:ascii="Calibri" w:hAnsi="Calibri" w:cs="Times New Roman"/>
                <w:szCs w:val="20"/>
              </w:rPr>
            </w:pPr>
            <w:r>
              <w:rPr>
                <w:rFonts w:ascii="Calibri" w:hAnsi="Calibri" w:cs="Times New Roman" w:hint="eastAsia"/>
                <w:szCs w:val="20"/>
              </w:rPr>
              <w:t>E</w:t>
            </w:r>
            <w:r>
              <w:rPr>
                <w:rFonts w:ascii="Calibri" w:hAnsi="Calibri" w:cs="Times New Roman"/>
                <w:szCs w:val="20"/>
              </w:rPr>
              <w:t xml:space="preserve">arly Bird </w:t>
            </w:r>
            <w:r w:rsidR="00C654AD">
              <w:rPr>
                <w:rFonts w:ascii="Calibri" w:hAnsi="Calibri" w:cs="Times New Roman"/>
                <w:szCs w:val="20"/>
              </w:rPr>
              <w:t xml:space="preserve">Application </w:t>
            </w:r>
          </w:p>
          <w:p w:rsidR="00401369" w:rsidRPr="001D2D1E" w:rsidRDefault="00C654AD" w:rsidP="00D863BF">
            <w:pPr>
              <w:pStyle w:val="a8"/>
              <w:jc w:val="center"/>
              <w:rPr>
                <w:rFonts w:ascii="Calibri" w:hAnsi="Calibri" w:cs="Times New Roman"/>
                <w:szCs w:val="20"/>
              </w:rPr>
            </w:pPr>
            <w:r>
              <w:rPr>
                <w:rFonts w:ascii="Calibri" w:hAnsi="Calibri" w:cs="Times New Roman"/>
                <w:szCs w:val="20"/>
              </w:rPr>
              <w:t xml:space="preserve">(Due </w:t>
            </w:r>
            <w:r w:rsidR="00A5108D">
              <w:rPr>
                <w:rFonts w:ascii="Calibri" w:hAnsi="Calibri" w:cs="Times New Roman"/>
                <w:szCs w:val="20"/>
              </w:rPr>
              <w:t>May</w:t>
            </w:r>
            <w:r w:rsidR="00401369">
              <w:rPr>
                <w:rFonts w:ascii="Calibri" w:hAnsi="Calibri" w:cs="Times New Roman"/>
                <w:szCs w:val="20"/>
              </w:rPr>
              <w:t xml:space="preserve">  </w:t>
            </w:r>
            <w:r w:rsidR="00A5108D" w:rsidRPr="001D2D1E">
              <w:rPr>
                <w:rFonts w:ascii="Calibri" w:hAnsi="Calibri" w:cs="Times New Roman"/>
                <w:szCs w:val="20"/>
              </w:rPr>
              <w:t>31st, 201</w:t>
            </w:r>
            <w:r w:rsidR="00A5108D">
              <w:rPr>
                <w:rFonts w:ascii="Calibri" w:hAnsi="Calibri" w:cs="Times New Roman" w:hint="eastAsia"/>
                <w:szCs w:val="20"/>
              </w:rPr>
              <w:t>9</w:t>
            </w:r>
            <w:r w:rsidR="00401369">
              <w:rPr>
                <w:rFonts w:ascii="Calibri" w:hAnsi="Calibri" w:cs="Times New Roman"/>
                <w:szCs w:val="20"/>
              </w:rPr>
              <w:t xml:space="preserve">) </w:t>
            </w:r>
          </w:p>
        </w:tc>
        <w:tc>
          <w:tcPr>
            <w:tcW w:w="1722" w:type="dxa"/>
            <w:gridSpan w:val="2"/>
            <w:shd w:val="clear" w:color="auto" w:fill="FFFFFF" w:themeFill="background1"/>
            <w:vAlign w:val="center"/>
          </w:tcPr>
          <w:p w:rsidR="00401369" w:rsidRPr="001D2D1E" w:rsidRDefault="00401369" w:rsidP="00D863BF">
            <w:pPr>
              <w:pStyle w:val="a8"/>
              <w:jc w:val="center"/>
              <w:rPr>
                <w:rFonts w:ascii="Calibri" w:hAnsi="Calibri" w:cs="Times New Roman"/>
                <w:szCs w:val="20"/>
              </w:rPr>
            </w:pPr>
            <w:r w:rsidRPr="001D2D1E">
              <w:rPr>
                <w:rFonts w:ascii="Calibri" w:hAnsi="Calibri" w:cs="Times New Roman"/>
                <w:szCs w:val="20"/>
              </w:rPr>
              <w:t>Space Only</w:t>
            </w:r>
          </w:p>
        </w:tc>
        <w:tc>
          <w:tcPr>
            <w:tcW w:w="2391" w:type="dxa"/>
            <w:shd w:val="clear" w:color="auto" w:fill="auto"/>
            <w:vAlign w:val="center"/>
          </w:tcPr>
          <w:p w:rsidR="00401369" w:rsidRPr="001D2D1E" w:rsidRDefault="00401369" w:rsidP="00104ABD">
            <w:pPr>
              <w:pStyle w:val="a8"/>
              <w:jc w:val="center"/>
              <w:rPr>
                <w:rFonts w:ascii="Calibri" w:hAnsi="Calibri" w:cs="Times New Roman"/>
                <w:szCs w:val="20"/>
              </w:rPr>
            </w:pPr>
            <w:r w:rsidRPr="001D2D1E">
              <w:rPr>
                <w:rFonts w:ascii="Calibri" w:hAnsi="Calibri" w:cs="Times New Roman"/>
                <w:szCs w:val="20"/>
              </w:rPr>
              <w:t>(    ) Booths</w:t>
            </w:r>
          </w:p>
        </w:tc>
        <w:tc>
          <w:tcPr>
            <w:tcW w:w="1981" w:type="dxa"/>
            <w:shd w:val="clear" w:color="auto" w:fill="F2F2F2"/>
            <w:vAlign w:val="center"/>
          </w:tcPr>
          <w:p w:rsidR="00401369" w:rsidRPr="001D2D1E" w:rsidRDefault="00401369" w:rsidP="00C873E6">
            <w:pPr>
              <w:pStyle w:val="a8"/>
              <w:jc w:val="center"/>
              <w:rPr>
                <w:rFonts w:ascii="Calibri" w:hAnsi="Calibri" w:cs="Times New Roman"/>
                <w:szCs w:val="20"/>
              </w:rPr>
            </w:pPr>
            <w:r w:rsidRPr="001D2D1E">
              <w:rPr>
                <w:rFonts w:ascii="Calibri" w:hAnsi="Calibri" w:cs="Times New Roman"/>
                <w:szCs w:val="20"/>
              </w:rPr>
              <w:t>USD $ 2,</w:t>
            </w:r>
            <w:r>
              <w:rPr>
                <w:rFonts w:ascii="Calibri" w:hAnsi="Calibri" w:cs="Times New Roman"/>
                <w:szCs w:val="20"/>
              </w:rPr>
              <w:t>34</w:t>
            </w:r>
            <w:r w:rsidRPr="001D2D1E">
              <w:rPr>
                <w:rFonts w:ascii="Calibri" w:hAnsi="Calibri" w:cs="Times New Roman"/>
                <w:szCs w:val="20"/>
              </w:rPr>
              <w:t>0/Booth</w:t>
            </w:r>
          </w:p>
        </w:tc>
        <w:tc>
          <w:tcPr>
            <w:tcW w:w="1564" w:type="dxa"/>
            <w:vAlign w:val="center"/>
          </w:tcPr>
          <w:p w:rsidR="00401369" w:rsidRPr="001D2D1E" w:rsidRDefault="00401369" w:rsidP="00D863BF">
            <w:pPr>
              <w:pStyle w:val="a8"/>
              <w:jc w:val="center"/>
              <w:rPr>
                <w:rFonts w:ascii="Calibri" w:hAnsi="Calibri" w:cs="Times New Roman"/>
                <w:szCs w:val="20"/>
              </w:rPr>
            </w:pPr>
          </w:p>
        </w:tc>
      </w:tr>
      <w:tr w:rsidR="00401369" w:rsidRPr="001D2D1E" w:rsidTr="00C654AD">
        <w:trPr>
          <w:trHeight w:val="537"/>
        </w:trPr>
        <w:tc>
          <w:tcPr>
            <w:tcW w:w="1578" w:type="dxa"/>
            <w:vMerge/>
            <w:shd w:val="clear" w:color="auto" w:fill="F2F2F2"/>
            <w:vAlign w:val="center"/>
          </w:tcPr>
          <w:p w:rsidR="00401369" w:rsidRPr="001D2D1E" w:rsidRDefault="00401369" w:rsidP="00C873E6">
            <w:pPr>
              <w:pStyle w:val="a8"/>
              <w:jc w:val="center"/>
              <w:rPr>
                <w:rFonts w:ascii="Calibri" w:hAnsi="Calibri" w:cs="Times New Roman"/>
                <w:szCs w:val="20"/>
              </w:rPr>
            </w:pPr>
          </w:p>
        </w:tc>
        <w:tc>
          <w:tcPr>
            <w:tcW w:w="1004" w:type="dxa"/>
            <w:vMerge w:val="restart"/>
            <w:shd w:val="clear" w:color="auto" w:fill="FFFFFF" w:themeFill="background1"/>
            <w:vAlign w:val="center"/>
          </w:tcPr>
          <w:p w:rsidR="00401369" w:rsidRPr="001D2D1E" w:rsidRDefault="00401369" w:rsidP="00C873E6">
            <w:pPr>
              <w:pStyle w:val="a8"/>
              <w:jc w:val="center"/>
              <w:rPr>
                <w:rFonts w:ascii="Calibri" w:hAnsi="Calibri" w:cs="Times New Roman"/>
                <w:szCs w:val="20"/>
              </w:rPr>
            </w:pPr>
            <w:r w:rsidRPr="001D2D1E">
              <w:rPr>
                <w:rFonts w:ascii="Calibri" w:hAnsi="Calibri" w:cs="Times New Roman"/>
                <w:szCs w:val="20"/>
              </w:rPr>
              <w:t>Shell Scheme</w:t>
            </w:r>
          </w:p>
        </w:tc>
        <w:tc>
          <w:tcPr>
            <w:tcW w:w="718" w:type="dxa"/>
            <w:shd w:val="clear" w:color="auto" w:fill="FFFFFF" w:themeFill="background1"/>
            <w:vAlign w:val="center"/>
          </w:tcPr>
          <w:p w:rsidR="00401369" w:rsidRPr="001D2D1E" w:rsidRDefault="00401369" w:rsidP="00C873E6">
            <w:pPr>
              <w:pStyle w:val="a8"/>
              <w:jc w:val="center"/>
              <w:rPr>
                <w:rFonts w:ascii="Calibri" w:hAnsi="Calibri" w:cs="Times New Roman"/>
                <w:szCs w:val="20"/>
              </w:rPr>
            </w:pPr>
            <w:r>
              <w:rPr>
                <w:rFonts w:ascii="Calibri" w:hAnsi="Calibri" w:cs="Times New Roman" w:hint="eastAsia"/>
                <w:szCs w:val="20"/>
              </w:rPr>
              <w:t>A type</w:t>
            </w:r>
          </w:p>
        </w:tc>
        <w:tc>
          <w:tcPr>
            <w:tcW w:w="2391" w:type="dxa"/>
            <w:shd w:val="clear" w:color="auto" w:fill="auto"/>
            <w:vAlign w:val="center"/>
          </w:tcPr>
          <w:p w:rsidR="00401369" w:rsidRPr="001D2D1E" w:rsidRDefault="00401369" w:rsidP="00104ABD">
            <w:pPr>
              <w:pStyle w:val="a8"/>
              <w:jc w:val="center"/>
              <w:rPr>
                <w:rFonts w:ascii="Calibri" w:hAnsi="Calibri" w:cs="Times New Roman"/>
                <w:szCs w:val="20"/>
              </w:rPr>
            </w:pPr>
            <w:r w:rsidRPr="001D2D1E">
              <w:rPr>
                <w:rFonts w:ascii="Calibri" w:hAnsi="Calibri" w:cs="Times New Roman"/>
                <w:szCs w:val="20"/>
              </w:rPr>
              <w:t>(    ) Booth</w:t>
            </w:r>
            <w:r w:rsidR="00C654AD">
              <w:rPr>
                <w:rFonts w:ascii="Calibri" w:hAnsi="Calibri" w:cs="Times New Roman"/>
                <w:szCs w:val="20"/>
              </w:rPr>
              <w:t>(</w:t>
            </w:r>
            <w:r w:rsidRPr="001D2D1E">
              <w:rPr>
                <w:rFonts w:ascii="Calibri" w:hAnsi="Calibri" w:cs="Times New Roman"/>
                <w:szCs w:val="20"/>
              </w:rPr>
              <w:t>s</w:t>
            </w:r>
            <w:r w:rsidR="00C654AD">
              <w:rPr>
                <w:rFonts w:ascii="Calibri" w:hAnsi="Calibri" w:cs="Times New Roman"/>
                <w:szCs w:val="20"/>
              </w:rPr>
              <w:t>)</w:t>
            </w:r>
          </w:p>
        </w:tc>
        <w:tc>
          <w:tcPr>
            <w:tcW w:w="1981" w:type="dxa"/>
            <w:shd w:val="clear" w:color="auto" w:fill="F2F2F2"/>
            <w:vAlign w:val="center"/>
          </w:tcPr>
          <w:p w:rsidR="00401369" w:rsidRPr="001D2D1E" w:rsidRDefault="00401369" w:rsidP="00C873E6">
            <w:pPr>
              <w:pStyle w:val="a8"/>
              <w:jc w:val="center"/>
              <w:rPr>
                <w:rFonts w:ascii="Calibri" w:hAnsi="Calibri" w:cs="Times New Roman"/>
                <w:szCs w:val="20"/>
              </w:rPr>
            </w:pPr>
            <w:r w:rsidRPr="001D2D1E">
              <w:rPr>
                <w:rFonts w:ascii="Calibri" w:hAnsi="Calibri" w:cs="Times New Roman"/>
                <w:szCs w:val="20"/>
              </w:rPr>
              <w:t>USD $ 2,</w:t>
            </w:r>
            <w:r>
              <w:rPr>
                <w:rFonts w:ascii="Calibri" w:hAnsi="Calibri" w:cs="Times New Roman"/>
                <w:szCs w:val="20"/>
              </w:rPr>
              <w:t>7</w:t>
            </w:r>
            <w:r w:rsidRPr="001D2D1E">
              <w:rPr>
                <w:rFonts w:ascii="Calibri" w:hAnsi="Calibri" w:cs="Times New Roman"/>
                <w:szCs w:val="20"/>
              </w:rPr>
              <w:t>00/Booth</w:t>
            </w:r>
          </w:p>
        </w:tc>
        <w:tc>
          <w:tcPr>
            <w:tcW w:w="1564" w:type="dxa"/>
            <w:vAlign w:val="center"/>
          </w:tcPr>
          <w:p w:rsidR="00401369" w:rsidRPr="001D2D1E" w:rsidRDefault="00401369" w:rsidP="00C873E6">
            <w:pPr>
              <w:pStyle w:val="a8"/>
              <w:jc w:val="center"/>
              <w:rPr>
                <w:rFonts w:ascii="Calibri" w:hAnsi="Calibri" w:cs="Times New Roman"/>
                <w:szCs w:val="20"/>
              </w:rPr>
            </w:pPr>
          </w:p>
        </w:tc>
      </w:tr>
      <w:tr w:rsidR="00401369" w:rsidRPr="001D2D1E" w:rsidTr="00C654AD">
        <w:trPr>
          <w:trHeight w:val="421"/>
        </w:trPr>
        <w:tc>
          <w:tcPr>
            <w:tcW w:w="1578" w:type="dxa"/>
            <w:vMerge/>
            <w:shd w:val="clear" w:color="auto" w:fill="F2F2F2"/>
            <w:vAlign w:val="center"/>
          </w:tcPr>
          <w:p w:rsidR="00401369" w:rsidRPr="001D2D1E" w:rsidRDefault="00401369" w:rsidP="00C873E6">
            <w:pPr>
              <w:pStyle w:val="a8"/>
              <w:jc w:val="center"/>
              <w:rPr>
                <w:rFonts w:ascii="Calibri" w:hAnsi="Calibri" w:cs="Times New Roman"/>
                <w:szCs w:val="20"/>
              </w:rPr>
            </w:pPr>
          </w:p>
        </w:tc>
        <w:tc>
          <w:tcPr>
            <w:tcW w:w="1004" w:type="dxa"/>
            <w:vMerge/>
            <w:shd w:val="clear" w:color="auto" w:fill="FFFFFF" w:themeFill="background1"/>
            <w:vAlign w:val="center"/>
          </w:tcPr>
          <w:p w:rsidR="00401369" w:rsidRPr="001D2D1E" w:rsidRDefault="00401369" w:rsidP="00C873E6">
            <w:pPr>
              <w:pStyle w:val="a8"/>
              <w:jc w:val="center"/>
              <w:rPr>
                <w:rFonts w:ascii="Calibri" w:hAnsi="Calibri" w:cs="Times New Roman"/>
                <w:szCs w:val="20"/>
              </w:rPr>
            </w:pPr>
          </w:p>
        </w:tc>
        <w:tc>
          <w:tcPr>
            <w:tcW w:w="718" w:type="dxa"/>
            <w:shd w:val="clear" w:color="auto" w:fill="FFFFFF" w:themeFill="background1"/>
            <w:vAlign w:val="center"/>
          </w:tcPr>
          <w:p w:rsidR="00401369" w:rsidRPr="001D2D1E" w:rsidRDefault="00401369" w:rsidP="00C873E6">
            <w:pPr>
              <w:pStyle w:val="a8"/>
              <w:jc w:val="center"/>
              <w:rPr>
                <w:rFonts w:ascii="Calibri" w:hAnsi="Calibri" w:cs="Times New Roman"/>
                <w:szCs w:val="20"/>
              </w:rPr>
            </w:pPr>
            <w:r>
              <w:rPr>
                <w:rFonts w:ascii="Calibri" w:hAnsi="Calibri" w:cs="Times New Roman" w:hint="eastAsia"/>
                <w:szCs w:val="20"/>
              </w:rPr>
              <w:t>B type</w:t>
            </w:r>
          </w:p>
        </w:tc>
        <w:tc>
          <w:tcPr>
            <w:tcW w:w="2391" w:type="dxa"/>
            <w:shd w:val="clear" w:color="auto" w:fill="auto"/>
            <w:vAlign w:val="center"/>
          </w:tcPr>
          <w:p w:rsidR="00401369" w:rsidRPr="001D2D1E" w:rsidRDefault="00401369" w:rsidP="00104ABD">
            <w:pPr>
              <w:pStyle w:val="a8"/>
              <w:jc w:val="center"/>
              <w:rPr>
                <w:rFonts w:ascii="Calibri" w:hAnsi="Calibri" w:cs="Times New Roman"/>
                <w:szCs w:val="20"/>
              </w:rPr>
            </w:pPr>
            <w:r w:rsidRPr="001D2D1E">
              <w:rPr>
                <w:rFonts w:ascii="Calibri" w:hAnsi="Calibri" w:cs="Times New Roman"/>
                <w:szCs w:val="20"/>
              </w:rPr>
              <w:t>(    ) Booth</w:t>
            </w:r>
            <w:r w:rsidR="00C654AD">
              <w:rPr>
                <w:rFonts w:ascii="Calibri" w:hAnsi="Calibri" w:cs="Times New Roman"/>
                <w:szCs w:val="20"/>
              </w:rPr>
              <w:t>(</w:t>
            </w:r>
            <w:r w:rsidRPr="001D2D1E">
              <w:rPr>
                <w:rFonts w:ascii="Calibri" w:hAnsi="Calibri" w:cs="Times New Roman"/>
                <w:szCs w:val="20"/>
              </w:rPr>
              <w:t>s</w:t>
            </w:r>
            <w:r w:rsidR="00C654AD">
              <w:rPr>
                <w:rFonts w:ascii="Calibri" w:hAnsi="Calibri" w:cs="Times New Roman"/>
                <w:szCs w:val="20"/>
              </w:rPr>
              <w:t>)</w:t>
            </w:r>
          </w:p>
        </w:tc>
        <w:tc>
          <w:tcPr>
            <w:tcW w:w="1981" w:type="dxa"/>
            <w:shd w:val="clear" w:color="auto" w:fill="F2F2F2"/>
            <w:vAlign w:val="center"/>
          </w:tcPr>
          <w:p w:rsidR="00401369" w:rsidRPr="001D2D1E" w:rsidRDefault="00401369" w:rsidP="00C873E6">
            <w:pPr>
              <w:pStyle w:val="a8"/>
              <w:jc w:val="center"/>
              <w:rPr>
                <w:rFonts w:ascii="Calibri" w:hAnsi="Calibri" w:cs="Times New Roman"/>
                <w:szCs w:val="20"/>
              </w:rPr>
            </w:pPr>
            <w:r w:rsidRPr="001D2D1E">
              <w:rPr>
                <w:rFonts w:ascii="Calibri" w:hAnsi="Calibri" w:cs="Times New Roman"/>
                <w:szCs w:val="20"/>
              </w:rPr>
              <w:t>USD $ 2,</w:t>
            </w:r>
            <w:r>
              <w:rPr>
                <w:rFonts w:ascii="Calibri" w:hAnsi="Calibri" w:cs="Times New Roman"/>
                <w:szCs w:val="20"/>
              </w:rPr>
              <w:t>52</w:t>
            </w:r>
            <w:r w:rsidRPr="001D2D1E">
              <w:rPr>
                <w:rFonts w:ascii="Calibri" w:hAnsi="Calibri" w:cs="Times New Roman"/>
                <w:szCs w:val="20"/>
              </w:rPr>
              <w:t>0/Booth</w:t>
            </w:r>
          </w:p>
        </w:tc>
        <w:tc>
          <w:tcPr>
            <w:tcW w:w="1564" w:type="dxa"/>
            <w:vAlign w:val="center"/>
          </w:tcPr>
          <w:p w:rsidR="00401369" w:rsidRPr="001D2D1E" w:rsidRDefault="00401369" w:rsidP="00C873E6">
            <w:pPr>
              <w:pStyle w:val="a8"/>
              <w:jc w:val="center"/>
              <w:rPr>
                <w:rFonts w:ascii="Calibri" w:hAnsi="Calibri" w:cs="Times New Roman"/>
                <w:szCs w:val="20"/>
              </w:rPr>
            </w:pPr>
          </w:p>
        </w:tc>
      </w:tr>
      <w:tr w:rsidR="00401369" w:rsidRPr="001D2D1E" w:rsidTr="00C654AD">
        <w:trPr>
          <w:trHeight w:val="449"/>
        </w:trPr>
        <w:tc>
          <w:tcPr>
            <w:tcW w:w="1578" w:type="dxa"/>
            <w:vMerge w:val="restart"/>
            <w:shd w:val="clear" w:color="auto" w:fill="F2F2F2"/>
            <w:vAlign w:val="center"/>
          </w:tcPr>
          <w:p w:rsidR="00401369" w:rsidRPr="001D2D1E" w:rsidRDefault="00401369" w:rsidP="00C873E6">
            <w:pPr>
              <w:pStyle w:val="a8"/>
              <w:jc w:val="center"/>
              <w:rPr>
                <w:rFonts w:ascii="Calibri" w:hAnsi="Calibri" w:cs="Times New Roman"/>
                <w:szCs w:val="20"/>
              </w:rPr>
            </w:pPr>
            <w:r w:rsidRPr="001D2D1E">
              <w:rPr>
                <w:rFonts w:ascii="Calibri" w:hAnsi="Calibri" w:cs="Times New Roman"/>
                <w:szCs w:val="20"/>
              </w:rPr>
              <w:t>General Application</w:t>
            </w:r>
          </w:p>
          <w:p w:rsidR="00401369" w:rsidRPr="001D2D1E" w:rsidRDefault="00401369" w:rsidP="00C873E6">
            <w:pPr>
              <w:pStyle w:val="a8"/>
              <w:jc w:val="center"/>
              <w:rPr>
                <w:rFonts w:ascii="Calibri" w:hAnsi="Calibri" w:cs="Times New Roman"/>
                <w:szCs w:val="20"/>
              </w:rPr>
            </w:pPr>
            <w:r w:rsidRPr="001D2D1E">
              <w:rPr>
                <w:rFonts w:ascii="Calibri" w:hAnsi="Calibri" w:cs="Times New Roman"/>
                <w:szCs w:val="20"/>
              </w:rPr>
              <w:t xml:space="preserve">(Due </w:t>
            </w:r>
            <w:r w:rsidR="00F1251D">
              <w:rPr>
                <w:rFonts w:ascii="Calibri" w:hAnsi="Calibri" w:cs="Times New Roman"/>
                <w:szCs w:val="20"/>
              </w:rPr>
              <w:t>July</w:t>
            </w:r>
            <w:r w:rsidRPr="001D2D1E">
              <w:rPr>
                <w:rFonts w:ascii="Calibri" w:hAnsi="Calibri" w:cs="Times New Roman"/>
                <w:szCs w:val="20"/>
              </w:rPr>
              <w:t xml:space="preserve"> 31st, 201</w:t>
            </w:r>
            <w:r>
              <w:rPr>
                <w:rFonts w:ascii="Calibri" w:hAnsi="Calibri" w:cs="Times New Roman" w:hint="eastAsia"/>
                <w:szCs w:val="20"/>
              </w:rPr>
              <w:t>9</w:t>
            </w:r>
            <w:r w:rsidRPr="001D2D1E">
              <w:rPr>
                <w:rFonts w:ascii="Calibri" w:hAnsi="Calibri" w:cs="Times New Roman"/>
                <w:szCs w:val="20"/>
              </w:rPr>
              <w:t>)</w:t>
            </w:r>
          </w:p>
        </w:tc>
        <w:tc>
          <w:tcPr>
            <w:tcW w:w="1722" w:type="dxa"/>
            <w:gridSpan w:val="2"/>
            <w:shd w:val="clear" w:color="auto" w:fill="FFFFFF" w:themeFill="background1"/>
            <w:vAlign w:val="center"/>
          </w:tcPr>
          <w:p w:rsidR="00401369" w:rsidRPr="001D2D1E" w:rsidRDefault="00401369" w:rsidP="00C873E6">
            <w:pPr>
              <w:pStyle w:val="a8"/>
              <w:jc w:val="center"/>
              <w:rPr>
                <w:rFonts w:ascii="Calibri" w:hAnsi="Calibri" w:cs="Times New Roman"/>
                <w:szCs w:val="20"/>
              </w:rPr>
            </w:pPr>
            <w:r w:rsidRPr="001D2D1E">
              <w:rPr>
                <w:rFonts w:ascii="Calibri" w:hAnsi="Calibri" w:cs="Times New Roman"/>
                <w:szCs w:val="20"/>
              </w:rPr>
              <w:t>Space Only</w:t>
            </w:r>
          </w:p>
        </w:tc>
        <w:tc>
          <w:tcPr>
            <w:tcW w:w="2391" w:type="dxa"/>
            <w:shd w:val="clear" w:color="auto" w:fill="auto"/>
            <w:vAlign w:val="center"/>
          </w:tcPr>
          <w:p w:rsidR="00401369" w:rsidRPr="001D2D1E" w:rsidRDefault="00401369" w:rsidP="00104ABD">
            <w:pPr>
              <w:pStyle w:val="a8"/>
              <w:jc w:val="center"/>
              <w:rPr>
                <w:rFonts w:ascii="Calibri" w:hAnsi="Calibri" w:cs="Times New Roman"/>
                <w:szCs w:val="20"/>
              </w:rPr>
            </w:pPr>
            <w:r w:rsidRPr="001D2D1E">
              <w:rPr>
                <w:rFonts w:ascii="Calibri" w:hAnsi="Calibri" w:cs="Times New Roman"/>
                <w:szCs w:val="20"/>
              </w:rPr>
              <w:t>(    ) Booths</w:t>
            </w:r>
          </w:p>
        </w:tc>
        <w:tc>
          <w:tcPr>
            <w:tcW w:w="1981" w:type="dxa"/>
            <w:shd w:val="clear" w:color="auto" w:fill="F2F2F2"/>
            <w:vAlign w:val="center"/>
          </w:tcPr>
          <w:p w:rsidR="00401369" w:rsidRPr="001D2D1E" w:rsidRDefault="00401369" w:rsidP="00C873E6">
            <w:pPr>
              <w:pStyle w:val="a8"/>
              <w:jc w:val="center"/>
              <w:rPr>
                <w:rFonts w:ascii="Calibri" w:hAnsi="Calibri" w:cs="Times New Roman"/>
                <w:szCs w:val="20"/>
              </w:rPr>
            </w:pPr>
            <w:r w:rsidRPr="001D2D1E">
              <w:rPr>
                <w:rFonts w:ascii="Calibri" w:hAnsi="Calibri" w:cs="Times New Roman"/>
                <w:szCs w:val="20"/>
              </w:rPr>
              <w:t>USD $ 2,600/Booth</w:t>
            </w:r>
          </w:p>
        </w:tc>
        <w:tc>
          <w:tcPr>
            <w:tcW w:w="1564" w:type="dxa"/>
            <w:vAlign w:val="center"/>
          </w:tcPr>
          <w:p w:rsidR="00401369" w:rsidRPr="001D2D1E" w:rsidRDefault="00401369" w:rsidP="00C873E6">
            <w:pPr>
              <w:pStyle w:val="a8"/>
              <w:jc w:val="center"/>
              <w:rPr>
                <w:rFonts w:ascii="Calibri" w:hAnsi="Calibri" w:cs="Times New Roman"/>
                <w:szCs w:val="20"/>
              </w:rPr>
            </w:pPr>
          </w:p>
        </w:tc>
      </w:tr>
      <w:tr w:rsidR="00401369" w:rsidRPr="001D2D1E" w:rsidTr="00C654AD">
        <w:trPr>
          <w:trHeight w:val="288"/>
        </w:trPr>
        <w:tc>
          <w:tcPr>
            <w:tcW w:w="1578" w:type="dxa"/>
            <w:vMerge/>
            <w:shd w:val="clear" w:color="auto" w:fill="F2F2F2"/>
            <w:vAlign w:val="center"/>
          </w:tcPr>
          <w:p w:rsidR="00401369" w:rsidRPr="001D2D1E" w:rsidRDefault="00401369" w:rsidP="00C873E6">
            <w:pPr>
              <w:pStyle w:val="a8"/>
              <w:jc w:val="center"/>
              <w:rPr>
                <w:rFonts w:ascii="Calibri" w:hAnsi="Calibri" w:cs="Times New Roman"/>
                <w:szCs w:val="20"/>
              </w:rPr>
            </w:pPr>
          </w:p>
        </w:tc>
        <w:tc>
          <w:tcPr>
            <w:tcW w:w="1004" w:type="dxa"/>
            <w:vMerge w:val="restart"/>
            <w:shd w:val="clear" w:color="auto" w:fill="FFFFFF" w:themeFill="background1"/>
            <w:vAlign w:val="center"/>
          </w:tcPr>
          <w:p w:rsidR="00401369" w:rsidRPr="001D2D1E" w:rsidRDefault="00401369" w:rsidP="00C873E6">
            <w:pPr>
              <w:pStyle w:val="a8"/>
              <w:jc w:val="center"/>
              <w:rPr>
                <w:rFonts w:ascii="Calibri" w:hAnsi="Calibri" w:cs="Times New Roman"/>
                <w:szCs w:val="20"/>
              </w:rPr>
            </w:pPr>
            <w:r w:rsidRPr="001D2D1E">
              <w:rPr>
                <w:rFonts w:ascii="Calibri" w:hAnsi="Calibri" w:cs="Times New Roman"/>
                <w:szCs w:val="20"/>
              </w:rPr>
              <w:t>Shell Scheme</w:t>
            </w:r>
          </w:p>
        </w:tc>
        <w:tc>
          <w:tcPr>
            <w:tcW w:w="718" w:type="dxa"/>
            <w:shd w:val="clear" w:color="auto" w:fill="FFFFFF" w:themeFill="background1"/>
            <w:vAlign w:val="center"/>
          </w:tcPr>
          <w:p w:rsidR="00401369" w:rsidRPr="001D2D1E" w:rsidRDefault="00401369" w:rsidP="00C873E6">
            <w:pPr>
              <w:pStyle w:val="a8"/>
              <w:jc w:val="center"/>
              <w:rPr>
                <w:rFonts w:ascii="Calibri" w:hAnsi="Calibri" w:cs="Times New Roman"/>
                <w:szCs w:val="20"/>
              </w:rPr>
            </w:pPr>
            <w:r>
              <w:rPr>
                <w:rFonts w:ascii="Calibri" w:hAnsi="Calibri" w:cs="Times New Roman" w:hint="eastAsia"/>
                <w:szCs w:val="20"/>
              </w:rPr>
              <w:t>A type</w:t>
            </w:r>
          </w:p>
        </w:tc>
        <w:tc>
          <w:tcPr>
            <w:tcW w:w="2391" w:type="dxa"/>
            <w:shd w:val="clear" w:color="auto" w:fill="auto"/>
            <w:vAlign w:val="center"/>
          </w:tcPr>
          <w:p w:rsidR="00401369" w:rsidRPr="001D2D1E" w:rsidRDefault="00401369" w:rsidP="00104ABD">
            <w:pPr>
              <w:pStyle w:val="a8"/>
              <w:jc w:val="center"/>
              <w:rPr>
                <w:rFonts w:ascii="Calibri" w:hAnsi="Calibri" w:cs="Times New Roman"/>
                <w:szCs w:val="20"/>
              </w:rPr>
            </w:pPr>
            <w:r w:rsidRPr="001D2D1E">
              <w:rPr>
                <w:rFonts w:ascii="Calibri" w:hAnsi="Calibri" w:cs="Times New Roman"/>
                <w:szCs w:val="20"/>
              </w:rPr>
              <w:t>(    ) Booth(s)</w:t>
            </w:r>
          </w:p>
        </w:tc>
        <w:tc>
          <w:tcPr>
            <w:tcW w:w="1981" w:type="dxa"/>
            <w:shd w:val="clear" w:color="auto" w:fill="F2F2F2"/>
            <w:vAlign w:val="center"/>
          </w:tcPr>
          <w:p w:rsidR="00401369" w:rsidRPr="001D2D1E" w:rsidRDefault="00401369" w:rsidP="00C873E6">
            <w:pPr>
              <w:pStyle w:val="a8"/>
              <w:jc w:val="center"/>
              <w:rPr>
                <w:rFonts w:ascii="Calibri" w:hAnsi="Calibri" w:cs="Times New Roman"/>
                <w:szCs w:val="20"/>
              </w:rPr>
            </w:pPr>
            <w:r>
              <w:rPr>
                <w:rFonts w:ascii="Calibri" w:hAnsi="Calibri" w:cs="Times New Roman"/>
                <w:szCs w:val="20"/>
              </w:rPr>
              <w:t>USD $ 3,0</w:t>
            </w:r>
            <w:r w:rsidRPr="001D2D1E">
              <w:rPr>
                <w:rFonts w:ascii="Calibri" w:hAnsi="Calibri" w:cs="Times New Roman"/>
                <w:szCs w:val="20"/>
              </w:rPr>
              <w:t>00/Booth</w:t>
            </w:r>
          </w:p>
        </w:tc>
        <w:tc>
          <w:tcPr>
            <w:tcW w:w="1564" w:type="dxa"/>
            <w:vAlign w:val="center"/>
          </w:tcPr>
          <w:p w:rsidR="00401369" w:rsidRPr="001D2D1E" w:rsidRDefault="00401369" w:rsidP="00C873E6">
            <w:pPr>
              <w:pStyle w:val="a8"/>
              <w:jc w:val="center"/>
              <w:rPr>
                <w:rFonts w:ascii="Calibri" w:hAnsi="Calibri" w:cs="Times New Roman"/>
                <w:szCs w:val="20"/>
              </w:rPr>
            </w:pPr>
          </w:p>
        </w:tc>
      </w:tr>
      <w:tr w:rsidR="00401369" w:rsidRPr="001D2D1E" w:rsidTr="00C654AD">
        <w:trPr>
          <w:trHeight w:val="118"/>
        </w:trPr>
        <w:tc>
          <w:tcPr>
            <w:tcW w:w="1578" w:type="dxa"/>
            <w:vMerge/>
            <w:shd w:val="clear" w:color="auto" w:fill="F2F2F2"/>
            <w:vAlign w:val="center"/>
          </w:tcPr>
          <w:p w:rsidR="00401369" w:rsidRPr="001D2D1E" w:rsidRDefault="00401369" w:rsidP="00C873E6">
            <w:pPr>
              <w:pStyle w:val="a8"/>
              <w:jc w:val="center"/>
              <w:rPr>
                <w:rFonts w:ascii="Calibri" w:hAnsi="Calibri" w:cs="Times New Roman"/>
                <w:szCs w:val="20"/>
              </w:rPr>
            </w:pPr>
          </w:p>
        </w:tc>
        <w:tc>
          <w:tcPr>
            <w:tcW w:w="1004" w:type="dxa"/>
            <w:vMerge/>
            <w:shd w:val="clear" w:color="auto" w:fill="FFFFFF" w:themeFill="background1"/>
            <w:vAlign w:val="center"/>
          </w:tcPr>
          <w:p w:rsidR="00401369" w:rsidRPr="001D2D1E" w:rsidRDefault="00401369" w:rsidP="00C873E6">
            <w:pPr>
              <w:pStyle w:val="a8"/>
              <w:jc w:val="center"/>
              <w:rPr>
                <w:rFonts w:ascii="Calibri" w:hAnsi="Calibri" w:cs="Times New Roman"/>
                <w:szCs w:val="20"/>
              </w:rPr>
            </w:pPr>
          </w:p>
        </w:tc>
        <w:tc>
          <w:tcPr>
            <w:tcW w:w="718" w:type="dxa"/>
            <w:shd w:val="clear" w:color="auto" w:fill="FFFFFF" w:themeFill="background1"/>
            <w:vAlign w:val="center"/>
          </w:tcPr>
          <w:p w:rsidR="00401369" w:rsidRPr="001D2D1E" w:rsidRDefault="00401369" w:rsidP="00C873E6">
            <w:pPr>
              <w:pStyle w:val="a8"/>
              <w:jc w:val="center"/>
              <w:rPr>
                <w:rFonts w:ascii="Calibri" w:hAnsi="Calibri" w:cs="Times New Roman"/>
                <w:szCs w:val="20"/>
              </w:rPr>
            </w:pPr>
            <w:r>
              <w:rPr>
                <w:rFonts w:ascii="Calibri" w:hAnsi="Calibri" w:cs="Times New Roman" w:hint="eastAsia"/>
                <w:szCs w:val="20"/>
              </w:rPr>
              <w:t>B type</w:t>
            </w:r>
          </w:p>
        </w:tc>
        <w:tc>
          <w:tcPr>
            <w:tcW w:w="2391" w:type="dxa"/>
            <w:shd w:val="clear" w:color="auto" w:fill="auto"/>
            <w:vAlign w:val="center"/>
          </w:tcPr>
          <w:p w:rsidR="00401369" w:rsidRPr="001D2D1E" w:rsidRDefault="00C654AD" w:rsidP="00104ABD">
            <w:pPr>
              <w:pStyle w:val="a8"/>
              <w:jc w:val="center"/>
              <w:rPr>
                <w:rFonts w:ascii="Calibri" w:hAnsi="Calibri" w:cs="Times New Roman"/>
                <w:szCs w:val="20"/>
              </w:rPr>
            </w:pPr>
            <w:r w:rsidRPr="001D2D1E">
              <w:rPr>
                <w:rFonts w:ascii="Calibri" w:hAnsi="Calibri" w:cs="Times New Roman"/>
                <w:szCs w:val="20"/>
              </w:rPr>
              <w:t>(    ) Booth(s)</w:t>
            </w:r>
          </w:p>
        </w:tc>
        <w:tc>
          <w:tcPr>
            <w:tcW w:w="1981" w:type="dxa"/>
            <w:shd w:val="clear" w:color="auto" w:fill="F2F2F2"/>
            <w:vAlign w:val="center"/>
          </w:tcPr>
          <w:p w:rsidR="00401369" w:rsidRPr="001D2D1E" w:rsidRDefault="00401369" w:rsidP="00C873E6">
            <w:pPr>
              <w:pStyle w:val="a8"/>
              <w:jc w:val="center"/>
              <w:rPr>
                <w:rFonts w:ascii="Calibri" w:hAnsi="Calibri" w:cs="Times New Roman"/>
                <w:szCs w:val="20"/>
              </w:rPr>
            </w:pPr>
            <w:r w:rsidRPr="001D2D1E">
              <w:rPr>
                <w:rFonts w:ascii="Calibri" w:hAnsi="Calibri" w:cs="Times New Roman"/>
                <w:szCs w:val="20"/>
              </w:rPr>
              <w:t>USD $ 2,800/Booth</w:t>
            </w:r>
          </w:p>
        </w:tc>
        <w:tc>
          <w:tcPr>
            <w:tcW w:w="1564" w:type="dxa"/>
            <w:vAlign w:val="center"/>
          </w:tcPr>
          <w:p w:rsidR="00401369" w:rsidRPr="001D2D1E" w:rsidRDefault="00401369" w:rsidP="00C873E6">
            <w:pPr>
              <w:pStyle w:val="a8"/>
              <w:jc w:val="center"/>
              <w:rPr>
                <w:rFonts w:ascii="Calibri" w:hAnsi="Calibri" w:cs="Times New Roman"/>
                <w:szCs w:val="20"/>
              </w:rPr>
            </w:pPr>
          </w:p>
        </w:tc>
      </w:tr>
    </w:tbl>
    <w:p w:rsidR="00B80FA9" w:rsidRPr="001D2D1E" w:rsidRDefault="00B80FA9" w:rsidP="00EC5A93">
      <w:pPr>
        <w:pStyle w:val="a4"/>
        <w:spacing w:line="240" w:lineRule="auto"/>
        <w:jc w:val="left"/>
        <w:rPr>
          <w:rFonts w:ascii="Calibri" w:eastAsia="맑은 고딕" w:hAnsi="Calibri" w:cs="Times New Roman"/>
          <w:color w:val="auto"/>
          <w:sz w:val="18"/>
          <w:szCs w:val="18"/>
        </w:rPr>
      </w:pPr>
    </w:p>
    <w:tbl>
      <w:tblPr>
        <w:tblStyle w:val="6-4"/>
        <w:tblW w:w="9214" w:type="dxa"/>
        <w:tblLook w:val="04A0" w:firstRow="1" w:lastRow="0" w:firstColumn="1" w:lastColumn="0" w:noHBand="0" w:noVBand="1"/>
      </w:tblPr>
      <w:tblGrid>
        <w:gridCol w:w="3108"/>
        <w:gridCol w:w="3108"/>
        <w:gridCol w:w="2998"/>
      </w:tblGrid>
      <w:tr w:rsidR="00401369" w:rsidTr="00C654AD">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1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401369" w:rsidRDefault="00401369" w:rsidP="00401369">
            <w:pPr>
              <w:pStyle w:val="a4"/>
              <w:spacing w:line="240" w:lineRule="auto"/>
              <w:jc w:val="center"/>
              <w:rPr>
                <w:rFonts w:ascii="Calibri" w:hAnsi="Calibri" w:cs="Times New Roman"/>
                <w:b w:val="0"/>
                <w:sz w:val="21"/>
              </w:rPr>
            </w:pPr>
            <w:r>
              <w:rPr>
                <w:rFonts w:ascii="Calibri" w:hAnsi="Calibri" w:cs="Times New Roman" w:hint="eastAsia"/>
                <w:b w:val="0"/>
                <w:sz w:val="21"/>
              </w:rPr>
              <w:t>Space Only</w:t>
            </w:r>
          </w:p>
        </w:tc>
        <w:tc>
          <w:tcPr>
            <w:tcW w:w="3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401369" w:rsidRDefault="00401369" w:rsidP="00401369">
            <w:pPr>
              <w:pStyle w:val="a4"/>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b w:val="0"/>
                <w:sz w:val="21"/>
              </w:rPr>
            </w:pPr>
            <w:r>
              <w:rPr>
                <w:rFonts w:ascii="Calibri" w:hAnsi="Calibri" w:cs="Times New Roman" w:hint="eastAsia"/>
                <w:b w:val="0"/>
                <w:sz w:val="21"/>
              </w:rPr>
              <w:t xml:space="preserve">Shell Scheme </w:t>
            </w:r>
            <w:r>
              <w:rPr>
                <w:rFonts w:ascii="Calibri" w:hAnsi="Calibri" w:cs="Times New Roman"/>
                <w:b w:val="0"/>
                <w:sz w:val="21"/>
              </w:rPr>
              <w:t>–</w:t>
            </w:r>
            <w:r>
              <w:rPr>
                <w:rFonts w:ascii="Calibri" w:hAnsi="Calibri" w:cs="Times New Roman" w:hint="eastAsia"/>
                <w:b w:val="0"/>
                <w:sz w:val="21"/>
              </w:rPr>
              <w:t xml:space="preserve"> A </w:t>
            </w:r>
            <w:r>
              <w:rPr>
                <w:rFonts w:ascii="Calibri" w:hAnsi="Calibri" w:cs="Times New Roman"/>
                <w:b w:val="0"/>
                <w:sz w:val="21"/>
              </w:rPr>
              <w:t>type</w:t>
            </w:r>
          </w:p>
        </w:tc>
        <w:tc>
          <w:tcPr>
            <w:tcW w:w="299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rsidR="00401369" w:rsidRDefault="00401369" w:rsidP="00401369">
            <w:pPr>
              <w:pStyle w:val="a4"/>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b w:val="0"/>
                <w:sz w:val="21"/>
              </w:rPr>
            </w:pPr>
            <w:r>
              <w:rPr>
                <w:rFonts w:ascii="Calibri" w:hAnsi="Calibri" w:cs="Times New Roman" w:hint="eastAsia"/>
                <w:b w:val="0"/>
                <w:sz w:val="21"/>
              </w:rPr>
              <w:t xml:space="preserve">Shell Scheme </w:t>
            </w:r>
            <w:r>
              <w:rPr>
                <w:rFonts w:ascii="Calibri" w:hAnsi="Calibri" w:cs="Times New Roman"/>
                <w:b w:val="0"/>
                <w:sz w:val="21"/>
              </w:rPr>
              <w:t>–</w:t>
            </w:r>
            <w:r>
              <w:rPr>
                <w:rFonts w:ascii="Calibri" w:hAnsi="Calibri" w:cs="Times New Roman" w:hint="eastAsia"/>
                <w:b w:val="0"/>
                <w:sz w:val="21"/>
              </w:rPr>
              <w:t xml:space="preserve"> B </w:t>
            </w:r>
            <w:r>
              <w:rPr>
                <w:rFonts w:ascii="Calibri" w:hAnsi="Calibri" w:cs="Times New Roman"/>
                <w:b w:val="0"/>
                <w:sz w:val="21"/>
              </w:rPr>
              <w:t>type</w:t>
            </w:r>
          </w:p>
        </w:tc>
      </w:tr>
      <w:tr w:rsidR="00401369" w:rsidTr="00C654AD">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31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01369" w:rsidRDefault="00401369" w:rsidP="00EC5A93">
            <w:pPr>
              <w:pStyle w:val="a4"/>
              <w:spacing w:line="240" w:lineRule="auto"/>
              <w:jc w:val="left"/>
              <w:rPr>
                <w:rFonts w:ascii="Calibri" w:hAnsi="Calibri" w:cs="Times New Roman"/>
                <w:b w:val="0"/>
                <w:sz w:val="21"/>
              </w:rPr>
            </w:pPr>
            <w:r>
              <w:rPr>
                <w:rFonts w:ascii="Calibri" w:hAnsi="Calibri" w:cs="Times New Roman"/>
                <w:noProof/>
              </w:rPr>
              <w:drawing>
                <wp:anchor distT="0" distB="0" distL="114300" distR="114300" simplePos="0" relativeHeight="251664384" behindDoc="0" locked="0" layoutInCell="1" allowOverlap="1">
                  <wp:simplePos x="0" y="0"/>
                  <wp:positionH relativeFrom="column">
                    <wp:posOffset>195580</wp:posOffset>
                  </wp:positionH>
                  <wp:positionV relativeFrom="paragraph">
                    <wp:posOffset>61785</wp:posOffset>
                  </wp:positionV>
                  <wp:extent cx="1353787" cy="968614"/>
                  <wp:effectExtent l="0" t="0" r="0" b="3175"/>
                  <wp:wrapNone/>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th1 (1).jpg"/>
                          <pic:cNvPicPr/>
                        </pic:nvPicPr>
                        <pic:blipFill>
                          <a:blip r:embed="rId8">
                            <a:extLst>
                              <a:ext uri="{28A0092B-C50C-407E-A947-70E740481C1C}">
                                <a14:useLocalDpi xmlns:a14="http://schemas.microsoft.com/office/drawing/2010/main" val="0"/>
                              </a:ext>
                            </a:extLst>
                          </a:blip>
                          <a:stretch>
                            <a:fillRect/>
                          </a:stretch>
                        </pic:blipFill>
                        <pic:spPr>
                          <a:xfrm>
                            <a:off x="0" y="0"/>
                            <a:ext cx="1353787" cy="968614"/>
                          </a:xfrm>
                          <a:prstGeom prst="rect">
                            <a:avLst/>
                          </a:prstGeom>
                        </pic:spPr>
                      </pic:pic>
                    </a:graphicData>
                  </a:graphic>
                </wp:anchor>
              </w:drawing>
            </w:r>
          </w:p>
        </w:tc>
        <w:tc>
          <w:tcPr>
            <w:tcW w:w="3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01369" w:rsidRDefault="00401369" w:rsidP="00EC5A93">
            <w:pPr>
              <w:pStyle w:val="a4"/>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Times New Roman"/>
                <w:b/>
                <w:sz w:val="21"/>
              </w:rPr>
            </w:pPr>
            <w:r>
              <w:rPr>
                <w:rFonts w:ascii="Calibri" w:hAnsi="Calibri" w:cs="Times New Roman"/>
                <w:noProof/>
              </w:rPr>
              <w:drawing>
                <wp:anchor distT="0" distB="0" distL="114300" distR="114300" simplePos="0" relativeHeight="251666432" behindDoc="0" locked="0" layoutInCell="1" allowOverlap="1" wp14:anchorId="24780492" wp14:editId="2B542178">
                  <wp:simplePos x="0" y="0"/>
                  <wp:positionH relativeFrom="column">
                    <wp:posOffset>236220</wp:posOffset>
                  </wp:positionH>
                  <wp:positionV relativeFrom="paragraph">
                    <wp:posOffset>62040</wp:posOffset>
                  </wp:positionV>
                  <wp:extent cx="1341341" cy="956945"/>
                  <wp:effectExtent l="0" t="0" r="0" b="0"/>
                  <wp:wrapNone/>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부스 옆.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1341" cy="956945"/>
                          </a:xfrm>
                          <a:prstGeom prst="rect">
                            <a:avLst/>
                          </a:prstGeom>
                        </pic:spPr>
                      </pic:pic>
                    </a:graphicData>
                  </a:graphic>
                  <wp14:sizeRelH relativeFrom="margin">
                    <wp14:pctWidth>0</wp14:pctWidth>
                  </wp14:sizeRelH>
                  <wp14:sizeRelV relativeFrom="margin">
                    <wp14:pctHeight>0</wp14:pctHeight>
                  </wp14:sizeRelV>
                </wp:anchor>
              </w:drawing>
            </w:r>
          </w:p>
        </w:tc>
        <w:tc>
          <w:tcPr>
            <w:tcW w:w="299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rsidR="00401369" w:rsidRDefault="00401369" w:rsidP="00EC5A93">
            <w:pPr>
              <w:pStyle w:val="a4"/>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Times New Roman"/>
                <w:b/>
                <w:sz w:val="21"/>
              </w:rPr>
            </w:pPr>
            <w:r>
              <w:rPr>
                <w:rFonts w:ascii="Calibri" w:hAnsi="Calibri" w:cs="Times New Roman"/>
                <w:noProof/>
              </w:rPr>
              <w:drawing>
                <wp:anchor distT="0" distB="0" distL="114300" distR="114300" simplePos="0" relativeHeight="251668480" behindDoc="0" locked="0" layoutInCell="1" allowOverlap="1" wp14:anchorId="5488D9B3" wp14:editId="21148457">
                  <wp:simplePos x="0" y="0"/>
                  <wp:positionH relativeFrom="column">
                    <wp:posOffset>229870</wp:posOffset>
                  </wp:positionH>
                  <wp:positionV relativeFrom="paragraph">
                    <wp:posOffset>26480</wp:posOffset>
                  </wp:positionV>
                  <wp:extent cx="1341755" cy="992505"/>
                  <wp:effectExtent l="0" t="0" r="0" b="0"/>
                  <wp:wrapNone/>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부스 옆.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755" cy="992505"/>
                          </a:xfrm>
                          <a:prstGeom prst="rect">
                            <a:avLst/>
                          </a:prstGeom>
                        </pic:spPr>
                      </pic:pic>
                    </a:graphicData>
                  </a:graphic>
                  <wp14:sizeRelH relativeFrom="margin">
                    <wp14:pctWidth>0</wp14:pctWidth>
                  </wp14:sizeRelH>
                  <wp14:sizeRelV relativeFrom="margin">
                    <wp14:pctHeight>0</wp14:pctHeight>
                  </wp14:sizeRelV>
                </wp:anchor>
              </w:drawing>
            </w:r>
          </w:p>
        </w:tc>
      </w:tr>
    </w:tbl>
    <w:p w:rsidR="00883DB2" w:rsidRDefault="00883DB2" w:rsidP="00EC5A93">
      <w:pPr>
        <w:pStyle w:val="a4"/>
        <w:spacing w:line="240" w:lineRule="auto"/>
        <w:jc w:val="left"/>
        <w:rPr>
          <w:rFonts w:ascii="Calibri" w:eastAsiaTheme="minorEastAsia" w:hAnsi="Calibri" w:cs="Times New Roman"/>
          <w:color w:val="auto"/>
          <w:sz w:val="18"/>
          <w:szCs w:val="18"/>
        </w:rPr>
      </w:pPr>
    </w:p>
    <w:p w:rsidR="00863B0A" w:rsidRDefault="00883DB2" w:rsidP="00EC5A93">
      <w:pPr>
        <w:pStyle w:val="a4"/>
        <w:spacing w:line="240" w:lineRule="auto"/>
        <w:jc w:val="left"/>
        <w:rPr>
          <w:rFonts w:ascii="Calibri" w:eastAsia="맑은 고딕" w:hAnsi="Calibri" w:cs="Times New Roman"/>
          <w:color w:val="auto"/>
          <w:sz w:val="18"/>
          <w:szCs w:val="18"/>
        </w:rPr>
      </w:pPr>
      <w:r w:rsidRPr="001D2D1E">
        <w:rPr>
          <w:rFonts w:ascii="Calibri" w:eastAsiaTheme="minorEastAsia" w:hAnsi="Calibri" w:cs="Times New Roman"/>
          <w:color w:val="auto"/>
          <w:sz w:val="18"/>
          <w:szCs w:val="18"/>
        </w:rPr>
        <w:t xml:space="preserve">* </w:t>
      </w:r>
      <w:r w:rsidRPr="001D2D1E">
        <w:rPr>
          <w:rFonts w:ascii="Calibri" w:eastAsia="MS PGothic" w:hAnsi="Calibri" w:cs="Times New Roman"/>
          <w:color w:val="auto"/>
          <w:sz w:val="18"/>
          <w:szCs w:val="18"/>
          <w:lang w:eastAsia="ja-JP"/>
        </w:rPr>
        <w:t>1</w:t>
      </w:r>
      <w:r w:rsidRPr="001D2D1E">
        <w:rPr>
          <w:rFonts w:ascii="Calibri" w:eastAsiaTheme="minorEastAsia" w:hAnsi="Calibri" w:cs="Times New Roman"/>
          <w:color w:val="auto"/>
          <w:sz w:val="18"/>
          <w:szCs w:val="18"/>
        </w:rPr>
        <w:t xml:space="preserve"> </w:t>
      </w:r>
      <w:r w:rsidRPr="001D2D1E">
        <w:rPr>
          <w:rFonts w:ascii="Calibri" w:eastAsia="맑은 고딕" w:hAnsi="Calibri" w:cs="Times New Roman"/>
          <w:color w:val="auto"/>
          <w:sz w:val="18"/>
          <w:szCs w:val="18"/>
        </w:rPr>
        <w:t>Booth</w:t>
      </w:r>
      <w:r w:rsidRPr="001D2D1E">
        <w:rPr>
          <w:rFonts w:ascii="Calibri" w:eastAsia="MS PGothic" w:hAnsi="Calibri" w:cs="Times New Roman"/>
          <w:color w:val="auto"/>
          <w:sz w:val="18"/>
          <w:szCs w:val="18"/>
          <w:lang w:eastAsia="ja-JP"/>
        </w:rPr>
        <w:t>: 3m×3m=9</w:t>
      </w:r>
      <w:r w:rsidRPr="001D2D1E">
        <w:rPr>
          <w:rFonts w:ascii="Calibri" w:eastAsia="MS PGothic" w:hAnsi="Calibri" w:cs="Times New Roman"/>
          <w:color w:val="auto"/>
          <w:sz w:val="18"/>
          <w:szCs w:val="18"/>
          <w:lang w:eastAsia="ja-JP"/>
        </w:rPr>
        <w:t>㎡</w:t>
      </w:r>
      <w:r w:rsidRPr="001D2D1E">
        <w:rPr>
          <w:rFonts w:ascii="Calibri" w:eastAsia="맑은 고딕" w:hAnsi="Calibri" w:cs="Times New Roman"/>
          <w:color w:val="auto"/>
          <w:sz w:val="18"/>
          <w:szCs w:val="18"/>
        </w:rPr>
        <w:t>/ Minimum units for an a space only booth: 2 or more booths</w:t>
      </w:r>
      <w:r>
        <w:rPr>
          <w:rFonts w:ascii="Calibri" w:eastAsia="맑은 고딕" w:hAnsi="Calibri" w:cs="Times New Roman"/>
          <w:color w:val="auto"/>
          <w:sz w:val="18"/>
          <w:szCs w:val="18"/>
        </w:rPr>
        <w:t>. Maximum booth height</w:t>
      </w:r>
      <w:r w:rsidR="00443D87">
        <w:rPr>
          <w:rFonts w:ascii="Calibri" w:eastAsia="맑은 고딕" w:hAnsi="Calibri" w:cs="Times New Roman"/>
          <w:color w:val="auto"/>
          <w:sz w:val="18"/>
          <w:szCs w:val="18"/>
        </w:rPr>
        <w:t>: 4.5</w:t>
      </w:r>
      <w:r w:rsidRPr="00443D87">
        <w:rPr>
          <w:rFonts w:ascii="Calibri" w:eastAsia="맑은 고딕" w:hAnsi="Calibri" w:cs="Times New Roman"/>
          <w:color w:val="auto"/>
          <w:sz w:val="18"/>
          <w:szCs w:val="18"/>
        </w:rPr>
        <w:t>m</w:t>
      </w:r>
      <w:r w:rsidR="00443D87">
        <w:rPr>
          <w:rFonts w:ascii="Calibri" w:eastAsia="맑은 고딕" w:hAnsi="Calibri" w:cs="Times New Roman"/>
          <w:color w:val="auto"/>
          <w:sz w:val="18"/>
          <w:szCs w:val="18"/>
        </w:rPr>
        <w:t>.</w:t>
      </w:r>
    </w:p>
    <w:p w:rsidR="005C244D" w:rsidRDefault="005C244D" w:rsidP="00EC5A93">
      <w:pPr>
        <w:pStyle w:val="a4"/>
        <w:spacing w:line="240" w:lineRule="auto"/>
        <w:jc w:val="left"/>
        <w:rPr>
          <w:rFonts w:ascii="Calibri" w:eastAsia="맑은 고딕" w:hAnsi="Calibri" w:cs="Times New Roman"/>
          <w:color w:val="auto"/>
          <w:sz w:val="18"/>
          <w:szCs w:val="18"/>
        </w:rPr>
      </w:pPr>
    </w:p>
    <w:p w:rsidR="005C244D" w:rsidRDefault="005C244D" w:rsidP="00EC5A93">
      <w:pPr>
        <w:pStyle w:val="a4"/>
        <w:spacing w:line="240" w:lineRule="auto"/>
        <w:jc w:val="left"/>
        <w:rPr>
          <w:rFonts w:ascii="Calibri" w:eastAsia="맑은 고딕" w:hAnsi="Calibri" w:cs="Times New Roman"/>
          <w:color w:val="auto"/>
          <w:sz w:val="18"/>
          <w:szCs w:val="18"/>
        </w:rPr>
      </w:pPr>
    </w:p>
    <w:p w:rsidR="005C244D" w:rsidRDefault="005C244D" w:rsidP="00EC5A93">
      <w:pPr>
        <w:pStyle w:val="a4"/>
        <w:spacing w:line="240" w:lineRule="auto"/>
        <w:jc w:val="left"/>
        <w:rPr>
          <w:rFonts w:ascii="Calibri" w:eastAsia="맑은 고딕" w:hAnsi="Calibri" w:cs="Times New Roman"/>
          <w:color w:val="auto"/>
          <w:sz w:val="18"/>
          <w:szCs w:val="18"/>
        </w:rPr>
      </w:pPr>
    </w:p>
    <w:p w:rsidR="005C244D" w:rsidRDefault="005C244D" w:rsidP="00EC5A93">
      <w:pPr>
        <w:pStyle w:val="a4"/>
        <w:spacing w:line="240" w:lineRule="auto"/>
        <w:jc w:val="left"/>
        <w:rPr>
          <w:rFonts w:ascii="Calibri" w:eastAsia="맑은 고딕" w:hAnsi="Calibri" w:cs="Times New Roman"/>
          <w:color w:val="auto"/>
          <w:sz w:val="18"/>
          <w:szCs w:val="18"/>
        </w:rPr>
      </w:pPr>
    </w:p>
    <w:p w:rsidR="005C244D" w:rsidRDefault="005C244D" w:rsidP="00EC5A93">
      <w:pPr>
        <w:pStyle w:val="a4"/>
        <w:spacing w:line="240" w:lineRule="auto"/>
        <w:jc w:val="left"/>
        <w:rPr>
          <w:rFonts w:ascii="Calibri" w:eastAsia="맑은 고딕" w:hAnsi="Calibri" w:cs="Times New Roman"/>
          <w:color w:val="auto"/>
          <w:sz w:val="18"/>
          <w:szCs w:val="18"/>
        </w:rPr>
      </w:pPr>
    </w:p>
    <w:p w:rsidR="005C244D" w:rsidRPr="001D2D1E" w:rsidRDefault="005C244D" w:rsidP="00EC5A93">
      <w:pPr>
        <w:pStyle w:val="a4"/>
        <w:spacing w:line="240" w:lineRule="auto"/>
        <w:jc w:val="left"/>
        <w:rPr>
          <w:rFonts w:ascii="Calibri" w:hAnsi="Calibri" w:cs="Times New Roman"/>
          <w:b/>
          <w:sz w:val="21"/>
        </w:rPr>
      </w:pPr>
    </w:p>
    <w:tbl>
      <w:tblPr>
        <w:tblW w:w="9214" w:type="dxa"/>
        <w:tblInd w:w="108" w:type="dxa"/>
        <w:tblBorders>
          <w:top w:val="single" w:sz="4" w:space="0" w:color="BFBFBF"/>
          <w:bottom w:val="single" w:sz="4" w:space="0" w:color="BFBFBF"/>
          <w:insideH w:val="single" w:sz="4" w:space="0" w:color="BFBFBF"/>
          <w:insideV w:val="single" w:sz="4" w:space="0" w:color="BFBFBF"/>
        </w:tblBorders>
        <w:tblLayout w:type="fixed"/>
        <w:tblLook w:val="0600" w:firstRow="0" w:lastRow="0" w:firstColumn="0" w:lastColumn="0" w:noHBand="1" w:noVBand="1"/>
      </w:tblPr>
      <w:tblGrid>
        <w:gridCol w:w="9214"/>
      </w:tblGrid>
      <w:tr w:rsidR="005F308E" w:rsidRPr="001D2D1E" w:rsidTr="005F308E">
        <w:trPr>
          <w:trHeight w:val="2521"/>
        </w:trPr>
        <w:tc>
          <w:tcPr>
            <w:tcW w:w="9214" w:type="dxa"/>
            <w:shd w:val="clear" w:color="auto" w:fill="F2F2F2"/>
            <w:vAlign w:val="center"/>
          </w:tcPr>
          <w:p w:rsidR="005F308E" w:rsidRPr="001916C2" w:rsidRDefault="005F308E" w:rsidP="00EC5A93">
            <w:pPr>
              <w:pStyle w:val="a4"/>
              <w:spacing w:line="240" w:lineRule="auto"/>
              <w:jc w:val="left"/>
              <w:rPr>
                <w:rFonts w:ascii="Calibri" w:eastAsia="맑은 고딕" w:hAnsi="Calibri" w:cs="Times New Roman"/>
                <w:color w:val="004BA0"/>
                <w:sz w:val="18"/>
                <w:szCs w:val="18"/>
              </w:rPr>
            </w:pPr>
            <w:r w:rsidRPr="001916C2">
              <w:rPr>
                <w:rFonts w:ascii="Calibri" w:hAnsi="Calibri" w:cs="Times New Roman"/>
                <w:b/>
                <w:color w:val="004BA0"/>
                <w:sz w:val="21"/>
              </w:rPr>
              <w:t>PAYMENT POLICY</w:t>
            </w:r>
          </w:p>
          <w:p w:rsidR="005F308E" w:rsidRPr="001D2D1E" w:rsidRDefault="005F308E" w:rsidP="00EC5A93">
            <w:pPr>
              <w:pStyle w:val="a4"/>
              <w:spacing w:line="240" w:lineRule="auto"/>
              <w:jc w:val="left"/>
              <w:rPr>
                <w:rFonts w:ascii="Calibri" w:eastAsia="맑은 고딕" w:hAnsi="Calibri" w:cs="Times New Roman"/>
                <w:color w:val="auto"/>
              </w:rPr>
            </w:pPr>
            <w:r w:rsidRPr="001D2D1E">
              <w:rPr>
                <w:rFonts w:ascii="Calibri" w:eastAsia="MS PGothic" w:hAnsi="Calibri" w:cs="Times New Roman"/>
                <w:lang w:eastAsia="ja-JP"/>
              </w:rPr>
              <w:t>•</w:t>
            </w:r>
            <w:r w:rsidRPr="001D2D1E">
              <w:rPr>
                <w:rFonts w:ascii="Calibri" w:eastAsiaTheme="minorEastAsia" w:hAnsi="Calibri" w:cs="Times New Roman"/>
              </w:rPr>
              <w:t xml:space="preserve"> </w:t>
            </w:r>
            <w:r w:rsidRPr="001D2D1E">
              <w:rPr>
                <w:rFonts w:ascii="Calibri" w:hAnsi="Calibri" w:cs="Times New Roman"/>
              </w:rPr>
              <w:t>50% payment of the total booth fee should be submitted as a deposit within seven days of initial application.</w:t>
            </w:r>
          </w:p>
          <w:p w:rsidR="005F308E" w:rsidRPr="001D2D1E" w:rsidRDefault="005F308E" w:rsidP="00EC5A93">
            <w:pPr>
              <w:pStyle w:val="a4"/>
              <w:spacing w:line="240" w:lineRule="auto"/>
              <w:jc w:val="left"/>
              <w:rPr>
                <w:rFonts w:ascii="Calibri" w:hAnsi="Calibri" w:cs="Times New Roman"/>
                <w:spacing w:val="-4"/>
              </w:rPr>
            </w:pPr>
            <w:r w:rsidRPr="001D2D1E">
              <w:rPr>
                <w:rFonts w:ascii="Calibri" w:eastAsia="MS PGothic" w:hAnsi="Calibri" w:cs="Times New Roman"/>
                <w:spacing w:val="-4"/>
                <w:lang w:eastAsia="ja-JP"/>
              </w:rPr>
              <w:t>•</w:t>
            </w:r>
            <w:r w:rsidRPr="001D2D1E">
              <w:rPr>
                <w:rFonts w:ascii="Calibri" w:hAnsi="Calibri" w:cs="Times New Roman"/>
                <w:spacing w:val="-4"/>
              </w:rPr>
              <w:t xml:space="preserve"> The contract will not be confirmed and the exhibit space not be reserved until the deposit is paid.</w:t>
            </w:r>
          </w:p>
          <w:p w:rsidR="005F308E" w:rsidRPr="001D2D1E" w:rsidRDefault="005F308E" w:rsidP="00EC5A93">
            <w:pPr>
              <w:pStyle w:val="a4"/>
              <w:spacing w:line="240" w:lineRule="auto"/>
              <w:jc w:val="left"/>
              <w:rPr>
                <w:rFonts w:ascii="Calibri" w:eastAsiaTheme="minorEastAsia" w:hAnsi="Calibri" w:cs="Times New Roman"/>
                <w:spacing w:val="-4"/>
              </w:rPr>
            </w:pPr>
            <w:r w:rsidRPr="001D2D1E">
              <w:rPr>
                <w:rFonts w:ascii="Calibri" w:eastAsia="MS PGothic" w:hAnsi="Calibri" w:cs="Times New Roman"/>
                <w:spacing w:val="-4"/>
                <w:lang w:eastAsia="ja-JP"/>
              </w:rPr>
              <w:t>•</w:t>
            </w:r>
            <w:r w:rsidRPr="001D2D1E">
              <w:rPr>
                <w:rFonts w:ascii="Calibri" w:eastAsiaTheme="minorEastAsia" w:hAnsi="Calibri" w:cs="Times New Roman"/>
                <w:spacing w:val="-4"/>
              </w:rPr>
              <w:t xml:space="preserve"> Please send a copy of the bank transfer receipt b</w:t>
            </w:r>
            <w:r w:rsidR="001A4029" w:rsidRPr="001D2D1E">
              <w:rPr>
                <w:rFonts w:ascii="Calibri" w:eastAsiaTheme="minorEastAsia" w:hAnsi="Calibri" w:cs="Times New Roman"/>
                <w:spacing w:val="-4"/>
              </w:rPr>
              <w:t xml:space="preserve">y email at </w:t>
            </w:r>
            <w:hyperlink r:id="rId11" w:history="1">
              <w:r w:rsidR="001A4029" w:rsidRPr="001D2D1E">
                <w:rPr>
                  <w:rStyle w:val="a5"/>
                  <w:rFonts w:ascii="Calibri" w:eastAsiaTheme="minorEastAsia" w:hAnsi="Calibri" w:cs="Times New Roman"/>
                  <w:b/>
                  <w:color w:val="auto"/>
                  <w:spacing w:val="-4"/>
                  <w:u w:val="none"/>
                </w:rPr>
                <w:t>ifs@reed-coex.co.kr</w:t>
              </w:r>
            </w:hyperlink>
          </w:p>
          <w:p w:rsidR="005F308E" w:rsidRPr="001D2D1E" w:rsidRDefault="005F308E" w:rsidP="00EC5A93">
            <w:pPr>
              <w:pStyle w:val="a4"/>
              <w:spacing w:line="240" w:lineRule="auto"/>
              <w:jc w:val="left"/>
              <w:rPr>
                <w:rFonts w:ascii="Calibri" w:eastAsiaTheme="minorEastAsia" w:hAnsi="Calibri" w:cs="Times New Roman"/>
                <w:color w:val="auto"/>
                <w:spacing w:val="-4"/>
              </w:rPr>
            </w:pPr>
            <w:r w:rsidRPr="001D2D1E">
              <w:rPr>
                <w:rFonts w:ascii="Calibri" w:eastAsia="MS PGothic" w:hAnsi="Calibri" w:cs="Times New Roman"/>
                <w:lang w:eastAsia="ja-JP"/>
              </w:rPr>
              <w:t>•</w:t>
            </w:r>
            <w:r w:rsidR="00DC097F" w:rsidRPr="001D2D1E">
              <w:rPr>
                <w:rFonts w:ascii="Calibri" w:eastAsiaTheme="minorEastAsia" w:hAnsi="Calibri" w:cs="Times New Roman"/>
              </w:rPr>
              <w:t xml:space="preserve"> It is the</w:t>
            </w:r>
            <w:r w:rsidRPr="001D2D1E">
              <w:rPr>
                <w:rFonts w:ascii="Calibri" w:eastAsiaTheme="minorEastAsia" w:hAnsi="Calibri" w:cs="Times New Roman"/>
              </w:rPr>
              <w:t xml:space="preserve"> sender’s responsibility to pay any additional charges that may occur during the wire transfer process.</w:t>
            </w:r>
          </w:p>
          <w:p w:rsidR="005F308E" w:rsidRPr="001D2D1E" w:rsidRDefault="005F308E" w:rsidP="00EC5A93">
            <w:pPr>
              <w:pStyle w:val="a4"/>
              <w:spacing w:line="240" w:lineRule="auto"/>
              <w:jc w:val="left"/>
              <w:rPr>
                <w:rFonts w:ascii="Calibri" w:hAnsi="Calibri" w:cs="Times New Roman"/>
              </w:rPr>
            </w:pPr>
            <w:r w:rsidRPr="001D2D1E">
              <w:rPr>
                <w:rFonts w:ascii="Calibri" w:eastAsia="MS PGothic" w:hAnsi="Calibri" w:cs="Times New Roman"/>
                <w:lang w:eastAsia="ja-JP"/>
              </w:rPr>
              <w:t>•</w:t>
            </w:r>
            <w:r w:rsidRPr="001D2D1E">
              <w:rPr>
                <w:rFonts w:ascii="Calibri" w:hAnsi="Calibri" w:cs="Times New Roman"/>
              </w:rPr>
              <w:t xml:space="preserve"> Please transfer all payments to </w:t>
            </w:r>
          </w:p>
          <w:p w:rsidR="005F308E" w:rsidRPr="001D2D1E" w:rsidRDefault="00E97825" w:rsidP="00EC5A93">
            <w:pPr>
              <w:pStyle w:val="a4"/>
              <w:spacing w:line="240" w:lineRule="auto"/>
              <w:ind w:leftChars="71" w:left="142"/>
              <w:jc w:val="left"/>
              <w:rPr>
                <w:rFonts w:ascii="Calibri" w:eastAsiaTheme="minorEastAsia" w:hAnsi="Calibri" w:cs="Times New Roman"/>
                <w:b/>
              </w:rPr>
            </w:pPr>
            <w:r w:rsidRPr="001D2D1E">
              <w:rPr>
                <w:rFonts w:ascii="Calibri" w:hAnsi="Calibri" w:cs="Times New Roman"/>
                <w:b/>
              </w:rPr>
              <w:t xml:space="preserve">Beneficiary        </w:t>
            </w:r>
            <w:r w:rsidR="00A44951" w:rsidRPr="001D2D1E">
              <w:rPr>
                <w:rFonts w:ascii="Calibri" w:eastAsia="MS PGothic" w:hAnsi="Calibri" w:cs="Times New Roman"/>
                <w:b/>
                <w:lang w:eastAsia="ja-JP"/>
              </w:rPr>
              <w:t>Reed Exhibitions Korea</w:t>
            </w:r>
          </w:p>
          <w:p w:rsidR="005F308E" w:rsidRPr="001D2D1E" w:rsidRDefault="005F308E" w:rsidP="00EC5A93">
            <w:pPr>
              <w:pStyle w:val="a4"/>
              <w:spacing w:line="240" w:lineRule="auto"/>
              <w:ind w:leftChars="71" w:left="142"/>
              <w:jc w:val="left"/>
              <w:rPr>
                <w:rFonts w:ascii="Calibri" w:eastAsiaTheme="minorEastAsia" w:hAnsi="Calibri" w:cs="Times New Roman"/>
                <w:b/>
              </w:rPr>
            </w:pPr>
            <w:r w:rsidRPr="001D2D1E">
              <w:rPr>
                <w:rFonts w:ascii="Calibri" w:hAnsi="Calibri" w:cs="Times New Roman"/>
                <w:b/>
              </w:rPr>
              <w:t xml:space="preserve">Account No.       </w:t>
            </w:r>
            <w:r w:rsidR="000C3004" w:rsidRPr="001D2D1E">
              <w:rPr>
                <w:rFonts w:ascii="Calibri" w:hAnsi="Calibri" w:cs="Times New Roman"/>
                <w:b/>
              </w:rPr>
              <w:t>5</w:t>
            </w:r>
            <w:r w:rsidR="00A44951" w:rsidRPr="001D2D1E">
              <w:rPr>
                <w:rFonts w:ascii="Calibri" w:hAnsi="Calibri" w:cs="Times New Roman"/>
                <w:b/>
              </w:rPr>
              <w:t>-040851</w:t>
            </w:r>
            <w:r w:rsidR="0089090B">
              <w:rPr>
                <w:rFonts w:ascii="Calibri" w:hAnsi="Calibri" w:cs="Times New Roman"/>
                <w:b/>
              </w:rPr>
              <w:t>-129</w:t>
            </w:r>
          </w:p>
          <w:p w:rsidR="005F308E" w:rsidRPr="001D2D1E" w:rsidRDefault="005F308E" w:rsidP="00EC5A93">
            <w:pPr>
              <w:pStyle w:val="a4"/>
              <w:spacing w:line="240" w:lineRule="auto"/>
              <w:ind w:leftChars="71" w:left="142"/>
              <w:jc w:val="left"/>
              <w:rPr>
                <w:rFonts w:ascii="Calibri" w:eastAsiaTheme="minorEastAsia" w:hAnsi="Calibri" w:cs="Times New Roman"/>
                <w:b/>
              </w:rPr>
            </w:pPr>
            <w:r w:rsidRPr="001D2D1E">
              <w:rPr>
                <w:rFonts w:ascii="Calibri" w:hAnsi="Calibri" w:cs="Times New Roman"/>
                <w:b/>
              </w:rPr>
              <w:t xml:space="preserve">Bank             </w:t>
            </w:r>
            <w:r w:rsidR="00A44951" w:rsidRPr="001D2D1E">
              <w:rPr>
                <w:rFonts w:ascii="Calibri" w:eastAsia="MS PGothic" w:hAnsi="Calibri" w:cs="Times New Roman"/>
                <w:b/>
                <w:lang w:eastAsia="ja-JP"/>
              </w:rPr>
              <w:t>CITIBANK KOREA INC.</w:t>
            </w:r>
            <w:r w:rsidRPr="001D2D1E">
              <w:rPr>
                <w:rFonts w:ascii="Calibri" w:eastAsia="MS PGothic" w:hAnsi="Calibri" w:cs="Times New Roman"/>
                <w:b/>
                <w:lang w:eastAsia="ja-JP"/>
              </w:rPr>
              <w:t xml:space="preserve">, </w:t>
            </w:r>
            <w:proofErr w:type="spellStart"/>
            <w:r w:rsidR="00B94EB9" w:rsidRPr="001D2D1E">
              <w:rPr>
                <w:rFonts w:ascii="Calibri" w:eastAsia="MS PGothic" w:hAnsi="Calibri" w:cs="Times New Roman"/>
                <w:b/>
                <w:lang w:eastAsia="ja-JP"/>
              </w:rPr>
              <w:t>Jungang</w:t>
            </w:r>
            <w:proofErr w:type="spellEnd"/>
            <w:r w:rsidR="00B94EB9" w:rsidRPr="001D2D1E">
              <w:rPr>
                <w:rFonts w:ascii="Calibri" w:eastAsia="MS PGothic" w:hAnsi="Calibri" w:cs="Times New Roman"/>
                <w:b/>
                <w:lang w:eastAsia="ja-JP"/>
              </w:rPr>
              <w:t xml:space="preserve"> CO</w:t>
            </w:r>
            <w:r w:rsidR="0034671B">
              <w:rPr>
                <w:rFonts w:ascii="Calibri" w:eastAsiaTheme="minorEastAsia" w:hAnsi="Calibri" w:cs="Times New Roman" w:hint="eastAsia"/>
                <w:b/>
              </w:rPr>
              <w:t>E</w:t>
            </w:r>
            <w:r w:rsidR="00B94EB9" w:rsidRPr="001D2D1E">
              <w:rPr>
                <w:rFonts w:ascii="Calibri" w:eastAsia="MS PGothic" w:hAnsi="Calibri" w:cs="Times New Roman"/>
                <w:b/>
                <w:lang w:eastAsia="ja-JP"/>
              </w:rPr>
              <w:t xml:space="preserve"> </w:t>
            </w:r>
            <w:r w:rsidR="00733D05" w:rsidRPr="001D2D1E">
              <w:rPr>
                <w:rFonts w:ascii="Calibri" w:eastAsia="MS PGothic" w:hAnsi="Calibri" w:cs="Times New Roman"/>
                <w:b/>
                <w:lang w:eastAsia="ja-JP"/>
              </w:rPr>
              <w:t>Branch</w:t>
            </w:r>
            <w:r w:rsidRPr="001D2D1E">
              <w:rPr>
                <w:rFonts w:ascii="Calibri" w:eastAsia="MS PGothic" w:hAnsi="Calibri" w:cs="Times New Roman"/>
                <w:b/>
                <w:lang w:eastAsia="ja-JP"/>
              </w:rPr>
              <w:t>, Seoul, Korea</w:t>
            </w:r>
          </w:p>
          <w:p w:rsidR="005F308E" w:rsidRDefault="005F308E" w:rsidP="00A44951">
            <w:pPr>
              <w:pStyle w:val="a4"/>
              <w:spacing w:line="240" w:lineRule="auto"/>
              <w:ind w:leftChars="71" w:left="142"/>
              <w:jc w:val="left"/>
              <w:rPr>
                <w:rFonts w:ascii="Calibri" w:hAnsi="Calibri" w:cs="Times New Roman"/>
                <w:b/>
              </w:rPr>
            </w:pPr>
            <w:r w:rsidRPr="001D2D1E">
              <w:rPr>
                <w:rFonts w:ascii="Calibri" w:hAnsi="Calibri" w:cs="Times New Roman"/>
                <w:b/>
              </w:rPr>
              <w:t xml:space="preserve">Swift code   </w:t>
            </w:r>
            <w:r w:rsidRPr="001D2D1E">
              <w:rPr>
                <w:rFonts w:ascii="Calibri" w:hAnsi="Calibri" w:cs="Times New Roman"/>
                <w:b/>
                <w:sz w:val="22"/>
              </w:rPr>
              <w:t xml:space="preserve">   </w:t>
            </w:r>
            <w:r w:rsidRPr="001D2D1E">
              <w:rPr>
                <w:rFonts w:ascii="Calibri" w:hAnsi="Calibri" w:cs="Times New Roman"/>
                <w:b/>
              </w:rPr>
              <w:t xml:space="preserve">  </w:t>
            </w:r>
            <w:r w:rsidR="00A44951" w:rsidRPr="001D2D1E">
              <w:rPr>
                <w:rFonts w:ascii="Calibri" w:hAnsi="Calibri" w:cs="Times New Roman"/>
                <w:b/>
              </w:rPr>
              <w:t>CITIKRSX</w:t>
            </w:r>
          </w:p>
          <w:p w:rsidR="000B4AAD" w:rsidRDefault="000B4AAD" w:rsidP="00A44951">
            <w:pPr>
              <w:pStyle w:val="a4"/>
              <w:spacing w:line="240" w:lineRule="auto"/>
              <w:ind w:leftChars="71" w:left="142"/>
              <w:jc w:val="left"/>
              <w:rPr>
                <w:rFonts w:ascii="Calibri" w:hAnsi="Calibri" w:cs="Times New Roman"/>
                <w:b/>
              </w:rPr>
            </w:pPr>
          </w:p>
          <w:p w:rsidR="000B4AAD" w:rsidRPr="001916C2" w:rsidRDefault="000B4AAD" w:rsidP="000B4AAD">
            <w:pPr>
              <w:pStyle w:val="a4"/>
              <w:spacing w:line="240" w:lineRule="auto"/>
              <w:jc w:val="left"/>
              <w:rPr>
                <w:rFonts w:ascii="Calibri" w:eastAsia="맑은 고딕" w:hAnsi="Calibri" w:cs="Times New Roman"/>
                <w:color w:val="004BA0"/>
                <w:sz w:val="18"/>
                <w:szCs w:val="18"/>
              </w:rPr>
            </w:pPr>
            <w:r>
              <w:rPr>
                <w:rFonts w:ascii="Calibri" w:hAnsi="Calibri" w:cs="Times New Roman"/>
                <w:b/>
                <w:color w:val="004BA0"/>
                <w:sz w:val="21"/>
              </w:rPr>
              <w:t xml:space="preserve">Korean </w:t>
            </w:r>
            <w:r>
              <w:rPr>
                <w:rFonts w:ascii="Calibri" w:hAnsi="Calibri" w:cs="Times New Roman" w:hint="eastAsia"/>
                <w:b/>
                <w:color w:val="004BA0"/>
                <w:sz w:val="21"/>
              </w:rPr>
              <w:t>VAT</w:t>
            </w:r>
            <w:r>
              <w:rPr>
                <w:rFonts w:ascii="Calibri" w:hAnsi="Calibri" w:cs="Times New Roman"/>
                <w:b/>
                <w:color w:val="004BA0"/>
                <w:sz w:val="21"/>
              </w:rPr>
              <w:t xml:space="preserve"> LAW</w:t>
            </w:r>
          </w:p>
          <w:p w:rsidR="000B4AAD" w:rsidRDefault="00C1382F" w:rsidP="000B4AAD">
            <w:pPr>
              <w:pStyle w:val="a4"/>
              <w:spacing w:line="240" w:lineRule="auto"/>
              <w:jc w:val="left"/>
              <w:rPr>
                <w:rFonts w:ascii="Calibri" w:hAnsi="Calibri" w:cs="Times New Roman"/>
              </w:rPr>
            </w:pPr>
            <w:r w:rsidRPr="001D2D1E">
              <w:rPr>
                <w:rFonts w:ascii="Calibri" w:eastAsia="MS PGothic" w:hAnsi="Calibri" w:cs="Times New Roman"/>
                <w:lang w:eastAsia="ja-JP"/>
              </w:rPr>
              <w:t>•</w:t>
            </w:r>
            <w:r>
              <w:rPr>
                <w:rFonts w:ascii="Calibri" w:eastAsia="MS PGothic" w:hAnsi="Calibri" w:cs="Times New Roman"/>
                <w:lang w:eastAsia="ja-JP"/>
              </w:rPr>
              <w:t xml:space="preserve"> </w:t>
            </w:r>
            <w:r w:rsidR="000B4AAD">
              <w:rPr>
                <w:rFonts w:ascii="Calibri" w:hAnsi="Calibri" w:cs="Times New Roman"/>
              </w:rPr>
              <w:t>According to the Korean Value Added Tax Act Law, all foreign companies</w:t>
            </w:r>
            <w:r>
              <w:rPr>
                <w:rFonts w:ascii="Calibri" w:hAnsi="Calibri" w:cs="Times New Roman"/>
              </w:rPr>
              <w:t xml:space="preserve"> except Zero Tax Rate applied countries</w:t>
            </w:r>
            <w:r w:rsidR="000B4AAD">
              <w:rPr>
                <w:rFonts w:ascii="Calibri" w:hAnsi="Calibri" w:cs="Times New Roman"/>
              </w:rPr>
              <w:t xml:space="preserve"> are required to pay 10% VAT.</w:t>
            </w:r>
          </w:p>
          <w:p w:rsidR="00C1382F" w:rsidRDefault="00C1382F" w:rsidP="000B4AAD">
            <w:pPr>
              <w:pStyle w:val="a4"/>
              <w:spacing w:line="240" w:lineRule="auto"/>
              <w:jc w:val="left"/>
              <w:rPr>
                <w:rFonts w:ascii="Calibri" w:eastAsia="MS PGothic" w:hAnsi="Calibri" w:cs="Times New Roman"/>
                <w:lang w:eastAsia="ja-JP"/>
              </w:rPr>
            </w:pPr>
            <w:r w:rsidRPr="001D2D1E">
              <w:rPr>
                <w:rFonts w:ascii="Calibri" w:eastAsia="MS PGothic" w:hAnsi="Calibri" w:cs="Times New Roman"/>
                <w:lang w:eastAsia="ja-JP"/>
              </w:rPr>
              <w:t>•</w:t>
            </w:r>
            <w:r>
              <w:rPr>
                <w:rFonts w:ascii="Calibri" w:eastAsia="MS PGothic" w:hAnsi="Calibri" w:cs="Times New Roman"/>
                <w:lang w:eastAsia="ja-JP"/>
              </w:rPr>
              <w:t xml:space="preserve"> Zero Tax Rate applied Country List: </w:t>
            </w:r>
          </w:p>
          <w:p w:rsidR="00C1382F" w:rsidRPr="00BA6907" w:rsidRDefault="00C1382F" w:rsidP="00C1382F">
            <w:pPr>
              <w:pStyle w:val="a4"/>
              <w:spacing w:line="240" w:lineRule="auto"/>
              <w:jc w:val="left"/>
              <w:rPr>
                <w:rFonts w:ascii="Calibri" w:hAnsi="Calibri" w:cs="Times New Roman"/>
              </w:rPr>
            </w:pPr>
            <w:r w:rsidRPr="00BA6907">
              <w:rPr>
                <w:rFonts w:ascii="Calibri" w:hAnsi="Calibri" w:cs="Times New Roman"/>
              </w:rPr>
              <w:t>Australia, Belgium, Venezuela, Canada, Chile,</w:t>
            </w:r>
            <w:r w:rsidR="00BA6907" w:rsidRPr="00BA6907">
              <w:rPr>
                <w:rFonts w:ascii="Calibri" w:hAnsi="Calibri" w:cs="Times New Roman"/>
              </w:rPr>
              <w:t xml:space="preserve"> </w:t>
            </w:r>
            <w:r w:rsidRPr="00BA6907">
              <w:rPr>
                <w:rFonts w:ascii="Calibri" w:hAnsi="Calibri" w:cs="Times New Roman"/>
              </w:rPr>
              <w:t>Denmark,</w:t>
            </w:r>
            <w:r w:rsidR="00BA6907" w:rsidRPr="00BA6907">
              <w:rPr>
                <w:rFonts w:ascii="Calibri" w:hAnsi="Calibri" w:cs="Times New Roman"/>
              </w:rPr>
              <w:t xml:space="preserve"> </w:t>
            </w:r>
            <w:r w:rsidRPr="00BA6907">
              <w:rPr>
                <w:rFonts w:ascii="Calibri" w:hAnsi="Calibri" w:cs="Times New Roman"/>
              </w:rPr>
              <w:t>Finland,</w:t>
            </w:r>
            <w:r w:rsidR="00BA6907" w:rsidRPr="00BA6907">
              <w:rPr>
                <w:rFonts w:ascii="Calibri" w:hAnsi="Calibri" w:cs="Times New Roman"/>
              </w:rPr>
              <w:t xml:space="preserve"> </w:t>
            </w:r>
            <w:r w:rsidRPr="00BA6907">
              <w:rPr>
                <w:rFonts w:ascii="Calibri" w:hAnsi="Calibri" w:cs="Times New Roman"/>
              </w:rPr>
              <w:t>France,</w:t>
            </w:r>
            <w:r w:rsidR="00BA6907" w:rsidRPr="00BA6907">
              <w:rPr>
                <w:rFonts w:ascii="Calibri" w:hAnsi="Calibri" w:cs="Times New Roman"/>
              </w:rPr>
              <w:t xml:space="preserve"> </w:t>
            </w:r>
            <w:r w:rsidRPr="00BA6907">
              <w:rPr>
                <w:rFonts w:ascii="Calibri" w:hAnsi="Calibri" w:cs="Times New Roman"/>
              </w:rPr>
              <w:t>Germany,</w:t>
            </w:r>
            <w:r w:rsidR="00BA6907" w:rsidRPr="00BA6907">
              <w:rPr>
                <w:rFonts w:ascii="Calibri" w:hAnsi="Calibri" w:cs="Times New Roman"/>
              </w:rPr>
              <w:t xml:space="preserve"> Greece,</w:t>
            </w:r>
            <w:r w:rsidR="00BA6907" w:rsidRPr="00BA6907">
              <w:rPr>
                <w:rFonts w:ascii="Calibri" w:hAnsi="Calibri" w:cs="Times New Roman" w:hint="eastAsia"/>
              </w:rPr>
              <w:t xml:space="preserve"> </w:t>
            </w:r>
            <w:r w:rsidRPr="00BA6907">
              <w:rPr>
                <w:rFonts w:ascii="Calibri" w:hAnsi="Calibri" w:cs="Times New Roman"/>
              </w:rPr>
              <w:t>Hong Kong,</w:t>
            </w:r>
            <w:r w:rsidR="00BA6907" w:rsidRPr="00BA6907">
              <w:rPr>
                <w:rFonts w:ascii="Calibri" w:hAnsi="Calibri" w:cs="Times New Roman"/>
              </w:rPr>
              <w:t xml:space="preserve"> </w:t>
            </w:r>
            <w:r w:rsidRPr="00BA6907">
              <w:rPr>
                <w:rFonts w:ascii="Calibri" w:hAnsi="Calibri" w:cs="Times New Roman"/>
              </w:rPr>
              <w:t>India,</w:t>
            </w:r>
            <w:r w:rsidR="00BA6907" w:rsidRPr="00BA6907">
              <w:rPr>
                <w:rFonts w:ascii="Calibri" w:hAnsi="Calibri" w:cs="Times New Roman"/>
              </w:rPr>
              <w:t xml:space="preserve"> </w:t>
            </w:r>
            <w:r w:rsidRPr="00BA6907">
              <w:rPr>
                <w:rFonts w:ascii="Calibri" w:hAnsi="Calibri" w:cs="Times New Roman"/>
              </w:rPr>
              <w:t>Indonesia,</w:t>
            </w:r>
            <w:r w:rsidR="00BA6907" w:rsidRPr="00BA6907">
              <w:rPr>
                <w:rFonts w:ascii="Calibri" w:hAnsi="Calibri" w:cs="Times New Roman"/>
              </w:rPr>
              <w:t xml:space="preserve"> </w:t>
            </w:r>
            <w:r w:rsidRPr="00BA6907">
              <w:rPr>
                <w:rFonts w:ascii="Calibri" w:hAnsi="Calibri" w:cs="Times New Roman"/>
              </w:rPr>
              <w:t>Iran,</w:t>
            </w:r>
            <w:r w:rsidR="00BA6907" w:rsidRPr="00BA6907">
              <w:rPr>
                <w:rFonts w:ascii="Calibri" w:hAnsi="Calibri" w:cs="Times New Roman"/>
              </w:rPr>
              <w:t xml:space="preserve"> </w:t>
            </w:r>
            <w:r w:rsidRPr="00BA6907">
              <w:rPr>
                <w:rFonts w:ascii="Calibri" w:hAnsi="Calibri" w:cs="Times New Roman"/>
              </w:rPr>
              <w:t>Italy,</w:t>
            </w:r>
            <w:r w:rsidR="00BA6907" w:rsidRPr="00BA6907">
              <w:rPr>
                <w:rFonts w:ascii="Calibri" w:hAnsi="Calibri" w:cs="Times New Roman"/>
              </w:rPr>
              <w:t xml:space="preserve"> </w:t>
            </w:r>
            <w:r w:rsidRPr="00BA6907">
              <w:rPr>
                <w:rFonts w:ascii="Calibri" w:hAnsi="Calibri" w:cs="Times New Roman"/>
              </w:rPr>
              <w:t>Japan,</w:t>
            </w:r>
            <w:r w:rsidR="00BA6907" w:rsidRPr="00BA6907">
              <w:rPr>
                <w:rFonts w:ascii="Calibri" w:hAnsi="Calibri" w:cs="Times New Roman"/>
              </w:rPr>
              <w:t xml:space="preserve"> </w:t>
            </w:r>
            <w:r w:rsidRPr="00BA6907">
              <w:rPr>
                <w:rFonts w:ascii="Calibri" w:hAnsi="Calibri" w:cs="Times New Roman"/>
              </w:rPr>
              <w:t>Lebanon,</w:t>
            </w:r>
            <w:r w:rsidR="00BA6907" w:rsidRPr="00BA6907">
              <w:rPr>
                <w:rFonts w:ascii="Calibri" w:hAnsi="Calibri" w:cs="Times New Roman"/>
              </w:rPr>
              <w:t xml:space="preserve"> </w:t>
            </w:r>
            <w:r w:rsidRPr="00BA6907">
              <w:rPr>
                <w:rFonts w:ascii="Calibri" w:hAnsi="Calibri" w:cs="Times New Roman"/>
              </w:rPr>
              <w:t>Liberia,</w:t>
            </w:r>
            <w:r w:rsidR="00BA6907" w:rsidRPr="00BA6907">
              <w:rPr>
                <w:rFonts w:ascii="Calibri" w:hAnsi="Calibri" w:cs="Times New Roman"/>
              </w:rPr>
              <w:t xml:space="preserve"> </w:t>
            </w:r>
            <w:r w:rsidRPr="00BA6907">
              <w:rPr>
                <w:rFonts w:ascii="Calibri" w:hAnsi="Calibri" w:cs="Times New Roman"/>
              </w:rPr>
              <w:t>Malaysia,</w:t>
            </w:r>
            <w:r w:rsidR="00BA6907" w:rsidRPr="00BA6907">
              <w:rPr>
                <w:rFonts w:ascii="Calibri" w:hAnsi="Calibri" w:cs="Times New Roman"/>
              </w:rPr>
              <w:t xml:space="preserve"> </w:t>
            </w:r>
            <w:r w:rsidRPr="00BA6907">
              <w:rPr>
                <w:rFonts w:ascii="Calibri" w:hAnsi="Calibri" w:cs="Times New Roman"/>
              </w:rPr>
              <w:t>Netherland,</w:t>
            </w:r>
            <w:r w:rsidR="00BA6907" w:rsidRPr="00BA6907">
              <w:rPr>
                <w:rFonts w:ascii="Calibri" w:hAnsi="Calibri" w:cs="Times New Roman"/>
              </w:rPr>
              <w:t xml:space="preserve"> </w:t>
            </w:r>
            <w:r w:rsidRPr="00BA6907">
              <w:rPr>
                <w:rFonts w:ascii="Calibri" w:hAnsi="Calibri" w:cs="Times New Roman"/>
              </w:rPr>
              <w:t>New Zealand,</w:t>
            </w:r>
            <w:r w:rsidR="00BA6907" w:rsidRPr="00BA6907">
              <w:rPr>
                <w:rFonts w:ascii="Calibri" w:hAnsi="Calibri" w:cs="Times New Roman"/>
              </w:rPr>
              <w:t xml:space="preserve"> </w:t>
            </w:r>
            <w:r w:rsidRPr="00BA6907">
              <w:rPr>
                <w:rFonts w:ascii="Calibri" w:hAnsi="Calibri" w:cs="Times New Roman"/>
              </w:rPr>
              <w:t>Norway,</w:t>
            </w:r>
            <w:r w:rsidR="00BA6907" w:rsidRPr="00BA6907">
              <w:rPr>
                <w:rFonts w:ascii="Calibri" w:hAnsi="Calibri" w:cs="Times New Roman"/>
              </w:rPr>
              <w:t xml:space="preserve"> </w:t>
            </w:r>
            <w:r w:rsidRPr="00BA6907">
              <w:rPr>
                <w:rFonts w:ascii="Calibri" w:hAnsi="Calibri" w:cs="Times New Roman"/>
              </w:rPr>
              <w:t>Pakistan,</w:t>
            </w:r>
            <w:r w:rsidR="00BA6907" w:rsidRPr="00BA6907">
              <w:rPr>
                <w:rFonts w:ascii="Calibri" w:hAnsi="Calibri" w:cs="Times New Roman"/>
              </w:rPr>
              <w:t xml:space="preserve"> </w:t>
            </w:r>
            <w:r w:rsidRPr="00BA6907">
              <w:rPr>
                <w:rFonts w:ascii="Calibri" w:hAnsi="Calibri" w:cs="Times New Roman"/>
              </w:rPr>
              <w:t>Panama,</w:t>
            </w:r>
            <w:r w:rsidR="00BA6907" w:rsidRPr="00BA6907">
              <w:rPr>
                <w:rFonts w:ascii="Calibri" w:hAnsi="Calibri" w:cs="Times New Roman"/>
              </w:rPr>
              <w:t xml:space="preserve"> </w:t>
            </w:r>
            <w:r w:rsidRPr="00BA6907">
              <w:rPr>
                <w:rFonts w:ascii="Calibri" w:hAnsi="Calibri" w:cs="Times New Roman"/>
              </w:rPr>
              <w:t>South Africa,</w:t>
            </w:r>
            <w:r w:rsidR="00BA6907" w:rsidRPr="00BA6907">
              <w:rPr>
                <w:rFonts w:ascii="Calibri" w:hAnsi="Calibri" w:cs="Times New Roman"/>
              </w:rPr>
              <w:t xml:space="preserve"> </w:t>
            </w:r>
            <w:r w:rsidRPr="00BA6907">
              <w:rPr>
                <w:rFonts w:ascii="Calibri" w:hAnsi="Calibri" w:cs="Times New Roman"/>
              </w:rPr>
              <w:t>Saudi Arabia,</w:t>
            </w:r>
            <w:r w:rsidR="00BA6907" w:rsidRPr="00BA6907">
              <w:rPr>
                <w:rFonts w:ascii="Calibri" w:hAnsi="Calibri" w:cs="Times New Roman"/>
              </w:rPr>
              <w:t xml:space="preserve"> </w:t>
            </w:r>
            <w:r w:rsidRPr="00BA6907">
              <w:rPr>
                <w:rFonts w:ascii="Calibri" w:hAnsi="Calibri" w:cs="Times New Roman"/>
              </w:rPr>
              <w:t>Singapore,</w:t>
            </w:r>
            <w:r w:rsidR="00BA6907" w:rsidRPr="00BA6907">
              <w:rPr>
                <w:rFonts w:ascii="Calibri" w:hAnsi="Calibri" w:cs="Times New Roman"/>
              </w:rPr>
              <w:t xml:space="preserve"> </w:t>
            </w:r>
            <w:r w:rsidRPr="00BA6907">
              <w:rPr>
                <w:rFonts w:ascii="Calibri" w:hAnsi="Calibri" w:cs="Times New Roman"/>
              </w:rPr>
              <w:t>Sweden,</w:t>
            </w:r>
            <w:r w:rsidR="00BA6907" w:rsidRPr="00BA6907">
              <w:rPr>
                <w:rFonts w:ascii="Calibri" w:hAnsi="Calibri" w:cs="Times New Roman"/>
              </w:rPr>
              <w:t xml:space="preserve"> </w:t>
            </w:r>
            <w:r w:rsidRPr="00BA6907">
              <w:rPr>
                <w:rFonts w:ascii="Calibri" w:hAnsi="Calibri" w:cs="Times New Roman"/>
              </w:rPr>
              <w:t>Switzerland,</w:t>
            </w:r>
            <w:r w:rsidR="00BA6907" w:rsidRPr="00BA6907">
              <w:rPr>
                <w:rFonts w:ascii="Calibri" w:hAnsi="Calibri" w:cs="Times New Roman"/>
              </w:rPr>
              <w:t xml:space="preserve"> </w:t>
            </w:r>
            <w:r w:rsidRPr="00BA6907">
              <w:rPr>
                <w:rFonts w:ascii="Calibri" w:hAnsi="Calibri" w:cs="Times New Roman"/>
              </w:rPr>
              <w:t>Taiwan,</w:t>
            </w:r>
            <w:r w:rsidR="00BA6907" w:rsidRPr="00BA6907">
              <w:rPr>
                <w:rFonts w:ascii="Calibri" w:hAnsi="Calibri" w:cs="Times New Roman"/>
              </w:rPr>
              <w:t xml:space="preserve"> </w:t>
            </w:r>
            <w:r w:rsidRPr="00BA6907">
              <w:rPr>
                <w:rFonts w:ascii="Calibri" w:hAnsi="Calibri" w:cs="Times New Roman"/>
              </w:rPr>
              <w:t>Thailand,</w:t>
            </w:r>
            <w:r w:rsidR="00BA6907" w:rsidRPr="00BA6907">
              <w:rPr>
                <w:rFonts w:ascii="Calibri" w:hAnsi="Calibri" w:cs="Times New Roman"/>
              </w:rPr>
              <w:t xml:space="preserve"> USA,</w:t>
            </w:r>
            <w:r w:rsidR="00BA6907" w:rsidRPr="00BA6907">
              <w:rPr>
                <w:rFonts w:ascii="Calibri" w:hAnsi="Calibri" w:cs="Times New Roman" w:hint="eastAsia"/>
              </w:rPr>
              <w:t xml:space="preserve"> </w:t>
            </w:r>
            <w:r w:rsidRPr="00BA6907">
              <w:rPr>
                <w:rFonts w:ascii="Calibri" w:hAnsi="Calibri" w:cs="Times New Roman"/>
              </w:rPr>
              <w:t>UK</w:t>
            </w:r>
          </w:p>
        </w:tc>
      </w:tr>
    </w:tbl>
    <w:p w:rsidR="005F308E" w:rsidRPr="001D2D1E" w:rsidRDefault="005F308E" w:rsidP="00EC5A93">
      <w:pPr>
        <w:widowControl/>
        <w:wordWrap/>
        <w:autoSpaceDE/>
        <w:snapToGrid w:val="0"/>
        <w:spacing w:line="240" w:lineRule="auto"/>
        <w:rPr>
          <w:rFonts w:ascii="Calibri" w:hAnsi="Calibri" w:cs="Times New Roman"/>
          <w:sz w:val="18"/>
          <w:szCs w:val="18"/>
        </w:rPr>
      </w:pPr>
      <w:r w:rsidRPr="001D2D1E">
        <w:rPr>
          <w:rFonts w:ascii="Calibri" w:hAnsi="Calibri" w:cs="Times New Roman"/>
          <w:sz w:val="18"/>
          <w:szCs w:val="18"/>
        </w:rPr>
        <w:t xml:space="preserve">* The Show </w:t>
      </w:r>
      <w:r w:rsidR="00AB5EDF" w:rsidRPr="001D2D1E">
        <w:rPr>
          <w:rFonts w:ascii="Calibri" w:hAnsi="Calibri" w:cs="Times New Roman"/>
          <w:sz w:val="18"/>
          <w:szCs w:val="18"/>
        </w:rPr>
        <w:t>organizer</w:t>
      </w:r>
      <w:r w:rsidR="004304AC" w:rsidRPr="001D2D1E">
        <w:rPr>
          <w:rFonts w:ascii="Calibri" w:hAnsi="Calibri" w:cs="Times New Roman"/>
          <w:sz w:val="18"/>
          <w:szCs w:val="18"/>
        </w:rPr>
        <w:t xml:space="preserve">, Reed Exhibitions and </w:t>
      </w:r>
      <w:proofErr w:type="spellStart"/>
      <w:r w:rsidR="004304AC" w:rsidRPr="001D2D1E">
        <w:rPr>
          <w:rFonts w:ascii="Calibri" w:hAnsi="Calibri" w:cs="Times New Roman"/>
          <w:sz w:val="18"/>
          <w:szCs w:val="18"/>
        </w:rPr>
        <w:t>Coex</w:t>
      </w:r>
      <w:proofErr w:type="spellEnd"/>
      <w:r w:rsidR="004304AC" w:rsidRPr="001D2D1E">
        <w:rPr>
          <w:rFonts w:ascii="Calibri" w:hAnsi="Calibri" w:cs="Times New Roman"/>
          <w:sz w:val="18"/>
          <w:szCs w:val="18"/>
        </w:rPr>
        <w:t>,</w:t>
      </w:r>
      <w:r w:rsidRPr="001D2D1E">
        <w:rPr>
          <w:rFonts w:ascii="Calibri" w:hAnsi="Calibri" w:cs="Times New Roman"/>
          <w:sz w:val="18"/>
          <w:szCs w:val="18"/>
        </w:rPr>
        <w:t xml:space="preserve"> </w:t>
      </w:r>
      <w:r w:rsidR="00AF106C" w:rsidRPr="001D2D1E">
        <w:rPr>
          <w:rFonts w:ascii="Calibri" w:hAnsi="Calibri" w:cs="Times New Roman"/>
          <w:sz w:val="18"/>
          <w:szCs w:val="18"/>
        </w:rPr>
        <w:t>reserve</w:t>
      </w:r>
      <w:r w:rsidRPr="001D2D1E">
        <w:rPr>
          <w:rFonts w:ascii="Calibri" w:hAnsi="Calibri" w:cs="Times New Roman"/>
          <w:sz w:val="18"/>
          <w:szCs w:val="18"/>
        </w:rPr>
        <w:t xml:space="preserve"> the right to refuse exhibits inappropriate to the theme of the show.</w:t>
      </w:r>
    </w:p>
    <w:p w:rsidR="003C15F1" w:rsidRPr="001D2D1E" w:rsidRDefault="005F308E" w:rsidP="00EC5A93">
      <w:pPr>
        <w:widowControl/>
        <w:wordWrap/>
        <w:autoSpaceDE/>
        <w:snapToGrid w:val="0"/>
        <w:spacing w:line="240" w:lineRule="auto"/>
        <w:jc w:val="left"/>
        <w:rPr>
          <w:rFonts w:ascii="Calibri" w:hAnsi="Calibri" w:cs="Times New Roman"/>
          <w:kern w:val="0"/>
          <w:szCs w:val="20"/>
        </w:rPr>
      </w:pPr>
      <w:r w:rsidRPr="001D2D1E">
        <w:rPr>
          <w:rFonts w:ascii="Calibri" w:hAnsi="Calibri" w:cs="Times New Roman"/>
          <w:kern w:val="0"/>
          <w:szCs w:val="20"/>
        </w:rPr>
        <w:t>I accept and agree to the Participation Regulations and Contract Condition</w:t>
      </w:r>
      <w:r w:rsidR="00DB4152" w:rsidRPr="001D2D1E">
        <w:rPr>
          <w:rFonts w:ascii="Calibri" w:hAnsi="Calibri" w:cs="Times New Roman"/>
          <w:kern w:val="0"/>
          <w:szCs w:val="20"/>
        </w:rPr>
        <w:t xml:space="preserve"> on the back page, and hereby submit an application to exhibit at</w:t>
      </w:r>
      <w:r w:rsidR="004304AC" w:rsidRPr="001D2D1E">
        <w:rPr>
          <w:rFonts w:ascii="Calibri" w:hAnsi="Calibri" w:cs="Times New Roman"/>
          <w:kern w:val="0"/>
          <w:szCs w:val="20"/>
        </w:rPr>
        <w:t xml:space="preserve"> INTERNATIONAL</w:t>
      </w:r>
      <w:r w:rsidR="00DB4152" w:rsidRPr="001D2D1E">
        <w:rPr>
          <w:rFonts w:ascii="Calibri" w:hAnsi="Calibri" w:cs="Times New Roman"/>
          <w:kern w:val="0"/>
          <w:szCs w:val="20"/>
        </w:rPr>
        <w:t xml:space="preserve"> </w:t>
      </w:r>
      <w:r w:rsidR="000C3004" w:rsidRPr="001D2D1E">
        <w:rPr>
          <w:rFonts w:ascii="Calibri" w:hAnsi="Calibri" w:cs="Times New Roman"/>
          <w:kern w:val="0"/>
          <w:szCs w:val="20"/>
        </w:rPr>
        <w:t>F</w:t>
      </w:r>
      <w:r w:rsidR="004470D0" w:rsidRPr="001D2D1E">
        <w:rPr>
          <w:rFonts w:ascii="Calibri" w:hAnsi="Calibri" w:cs="Times New Roman"/>
          <w:kern w:val="0"/>
          <w:szCs w:val="20"/>
        </w:rPr>
        <w:t>RANCHISE SEOUL</w:t>
      </w:r>
      <w:r w:rsidR="004304AC" w:rsidRPr="001D2D1E">
        <w:rPr>
          <w:rFonts w:ascii="Calibri" w:hAnsi="Calibri" w:cs="Times New Roman"/>
          <w:kern w:val="0"/>
          <w:szCs w:val="20"/>
        </w:rPr>
        <w:t xml:space="preserve"> 201</w:t>
      </w:r>
      <w:r w:rsidR="00572206">
        <w:rPr>
          <w:rFonts w:ascii="Calibri" w:hAnsi="Calibri" w:cs="Times New Roman"/>
          <w:kern w:val="0"/>
          <w:szCs w:val="20"/>
        </w:rPr>
        <w:t>9</w:t>
      </w:r>
      <w:r w:rsidR="00A5108D">
        <w:rPr>
          <w:rFonts w:ascii="Calibri" w:hAnsi="Calibri" w:cs="Times New Roman"/>
          <w:kern w:val="0"/>
          <w:szCs w:val="20"/>
        </w:rPr>
        <w:t xml:space="preserve"> Autumn</w:t>
      </w:r>
      <w:r w:rsidR="004304AC" w:rsidRPr="001D2D1E">
        <w:rPr>
          <w:rFonts w:ascii="Calibri" w:hAnsi="Calibri" w:cs="Times New Roman"/>
          <w:kern w:val="0"/>
          <w:szCs w:val="20"/>
        </w:rPr>
        <w:t>.</w:t>
      </w:r>
    </w:p>
    <w:p w:rsidR="00DB4152" w:rsidRPr="001D2D1E" w:rsidRDefault="00DB4152" w:rsidP="00C114EC">
      <w:pPr>
        <w:widowControl/>
        <w:wordWrap/>
        <w:autoSpaceDE/>
        <w:snapToGrid w:val="0"/>
        <w:spacing w:line="240" w:lineRule="auto"/>
        <w:ind w:right="84" w:firstLineChars="1850" w:firstLine="4440"/>
        <w:jc w:val="left"/>
        <w:rPr>
          <w:rFonts w:ascii="Calibri" w:hAnsi="Calibri" w:cs="Times New Roman"/>
          <w:b/>
          <w:bCs/>
          <w:kern w:val="0"/>
          <w:sz w:val="22"/>
          <w:szCs w:val="20"/>
        </w:rPr>
      </w:pPr>
      <w:r w:rsidRPr="001D2D1E">
        <w:rPr>
          <w:rFonts w:ascii="Calibri" w:hAnsi="Calibri" w:cs="Times New Roman"/>
          <w:b/>
          <w:bCs/>
          <w:kern w:val="0"/>
          <w:sz w:val="24"/>
          <w:szCs w:val="20"/>
          <w:u w:val="single"/>
        </w:rPr>
        <w:t xml:space="preserve">           </w:t>
      </w:r>
      <w:r w:rsidR="00EC5A93" w:rsidRPr="001D2D1E">
        <w:rPr>
          <w:rFonts w:ascii="Calibri" w:hAnsi="Calibri" w:cs="Times New Roman"/>
          <w:b/>
          <w:bCs/>
          <w:kern w:val="0"/>
          <w:sz w:val="24"/>
          <w:szCs w:val="20"/>
          <w:u w:val="single"/>
        </w:rPr>
        <w:t xml:space="preserve">     </w:t>
      </w:r>
      <w:r w:rsidRPr="001D2D1E">
        <w:rPr>
          <w:rFonts w:ascii="Calibri" w:hAnsi="Calibri" w:cs="Times New Roman"/>
          <w:b/>
          <w:bCs/>
          <w:kern w:val="0"/>
          <w:sz w:val="24"/>
          <w:szCs w:val="20"/>
          <w:u w:val="single"/>
        </w:rPr>
        <w:t xml:space="preserve">         (MM/DD/YYYY)</w:t>
      </w:r>
    </w:p>
    <w:p w:rsidR="00DB4152" w:rsidRPr="001D2D1E" w:rsidRDefault="00DB4152" w:rsidP="00C114EC">
      <w:pPr>
        <w:widowControl/>
        <w:wordWrap/>
        <w:autoSpaceDE/>
        <w:snapToGrid w:val="0"/>
        <w:spacing w:line="240" w:lineRule="auto"/>
        <w:ind w:right="84" w:firstLineChars="2000" w:firstLine="4400"/>
        <w:rPr>
          <w:rFonts w:ascii="Calibri" w:hAnsi="Calibri" w:cs="Times New Roman"/>
          <w:bCs/>
          <w:kern w:val="0"/>
          <w:sz w:val="18"/>
          <w:szCs w:val="20"/>
          <w:u w:val="single"/>
        </w:rPr>
      </w:pPr>
      <w:r w:rsidRPr="001D2D1E">
        <w:rPr>
          <w:rFonts w:ascii="Calibri" w:hAnsi="Calibri" w:cs="Times New Roman"/>
          <w:b/>
          <w:bCs/>
          <w:kern w:val="0"/>
          <w:sz w:val="22"/>
          <w:szCs w:val="20"/>
        </w:rPr>
        <w:t xml:space="preserve">Name of </w:t>
      </w:r>
      <w:r w:rsidR="00855F7A" w:rsidRPr="001D2D1E">
        <w:rPr>
          <w:rFonts w:ascii="Calibri" w:hAnsi="Calibri" w:cs="Times New Roman"/>
          <w:b/>
          <w:bCs/>
          <w:kern w:val="0"/>
          <w:sz w:val="22"/>
          <w:szCs w:val="20"/>
        </w:rPr>
        <w:t>Applicant</w:t>
      </w:r>
      <w:r w:rsidRPr="001D2D1E">
        <w:rPr>
          <w:rFonts w:ascii="Calibri" w:hAnsi="Calibri" w:cs="Times New Roman"/>
          <w:b/>
          <w:bCs/>
          <w:kern w:val="0"/>
          <w:sz w:val="22"/>
          <w:szCs w:val="20"/>
        </w:rPr>
        <w:t xml:space="preserve"> </w:t>
      </w:r>
      <w:r w:rsidRPr="001D2D1E">
        <w:rPr>
          <w:rFonts w:ascii="Calibri" w:hAnsi="Calibri" w:cs="Times New Roman"/>
          <w:bCs/>
          <w:kern w:val="0"/>
          <w:sz w:val="18"/>
          <w:szCs w:val="20"/>
        </w:rPr>
        <w:t>(Please print)</w:t>
      </w:r>
      <w:r w:rsidRPr="001D2D1E">
        <w:rPr>
          <w:rFonts w:ascii="Calibri" w:hAnsi="Calibri" w:cs="Times New Roman"/>
          <w:b/>
          <w:bCs/>
          <w:kern w:val="0"/>
          <w:sz w:val="24"/>
          <w:szCs w:val="20"/>
          <w:u w:val="single"/>
        </w:rPr>
        <w:t xml:space="preserve">                  </w:t>
      </w:r>
    </w:p>
    <w:p w:rsidR="00855F7A" w:rsidRPr="001D2D1E" w:rsidRDefault="00DB4152" w:rsidP="00C114EC">
      <w:pPr>
        <w:widowControl/>
        <w:wordWrap/>
        <w:autoSpaceDE/>
        <w:snapToGrid w:val="0"/>
        <w:spacing w:line="240" w:lineRule="auto"/>
        <w:ind w:right="84"/>
        <w:jc w:val="left"/>
        <w:rPr>
          <w:rFonts w:ascii="Calibri" w:hAnsi="Calibri" w:cs="Times New Roman"/>
          <w:b/>
          <w:bCs/>
          <w:kern w:val="0"/>
          <w:sz w:val="22"/>
          <w:szCs w:val="20"/>
        </w:rPr>
      </w:pPr>
      <w:r w:rsidRPr="001D2D1E">
        <w:rPr>
          <w:rFonts w:ascii="Calibri" w:hAnsi="Calibri" w:cs="Times New Roman"/>
          <w:b/>
          <w:bCs/>
          <w:kern w:val="0"/>
          <w:sz w:val="22"/>
          <w:szCs w:val="20"/>
        </w:rPr>
        <w:t xml:space="preserve">                                  </w:t>
      </w:r>
      <w:r w:rsidRPr="001D2D1E">
        <w:rPr>
          <w:rFonts w:ascii="Calibri" w:hAnsi="Calibri" w:cs="Times New Roman"/>
          <w:b/>
          <w:bCs/>
          <w:kern w:val="0"/>
          <w:sz w:val="24"/>
          <w:szCs w:val="20"/>
        </w:rPr>
        <w:t xml:space="preserve">   </w:t>
      </w:r>
      <w:r w:rsidR="00EC5A93" w:rsidRPr="001D2D1E">
        <w:rPr>
          <w:rFonts w:ascii="Calibri" w:hAnsi="Calibri" w:cs="Times New Roman"/>
          <w:b/>
          <w:bCs/>
          <w:kern w:val="0"/>
          <w:sz w:val="24"/>
          <w:szCs w:val="20"/>
        </w:rPr>
        <w:t xml:space="preserve">  </w:t>
      </w:r>
      <w:r w:rsidRPr="001D2D1E">
        <w:rPr>
          <w:rFonts w:ascii="Calibri" w:hAnsi="Calibri" w:cs="Times New Roman"/>
          <w:b/>
          <w:bCs/>
          <w:kern w:val="0"/>
          <w:sz w:val="22"/>
          <w:szCs w:val="20"/>
        </w:rPr>
        <w:t xml:space="preserve">Authorized Signature               </w:t>
      </w:r>
      <w:r w:rsidR="00855F7A" w:rsidRPr="001D2D1E">
        <w:rPr>
          <w:rFonts w:ascii="Calibri" w:hAnsi="Calibri" w:cs="Times New Roman"/>
          <w:b/>
          <w:bCs/>
          <w:kern w:val="0"/>
          <w:sz w:val="22"/>
          <w:szCs w:val="20"/>
        </w:rPr>
        <w:t xml:space="preserve"> (Signature)</w:t>
      </w:r>
    </w:p>
    <w:p w:rsidR="00C114EC" w:rsidRPr="001D2D1E" w:rsidRDefault="00C114EC" w:rsidP="00C806E8">
      <w:pPr>
        <w:widowControl/>
        <w:wordWrap/>
        <w:autoSpaceDE/>
        <w:snapToGrid w:val="0"/>
        <w:spacing w:line="240" w:lineRule="auto"/>
        <w:ind w:right="100"/>
        <w:jc w:val="left"/>
        <w:rPr>
          <w:rFonts w:ascii="Calibri" w:hAnsi="Calibri" w:cs="Times New Roman"/>
          <w:bCs/>
          <w:kern w:val="0"/>
          <w:sz w:val="19"/>
          <w:szCs w:val="19"/>
        </w:rPr>
      </w:pPr>
      <w:r w:rsidRPr="001D2D1E">
        <w:rPr>
          <w:rFonts w:ascii="Calibri" w:hAnsi="Calibri" w:cs="Times New Roman"/>
          <w:bCs/>
          <w:kern w:val="0"/>
          <w:sz w:val="19"/>
          <w:szCs w:val="19"/>
        </w:rPr>
        <w:t xml:space="preserve">* The signee is granted to the liability and rights to fulfill the contract conditions as representative of the </w:t>
      </w:r>
      <w:r w:rsidR="00C806E8" w:rsidRPr="001D2D1E">
        <w:rPr>
          <w:rFonts w:ascii="Calibri" w:hAnsi="Calibri" w:cs="Times New Roman"/>
          <w:bCs/>
          <w:kern w:val="0"/>
          <w:sz w:val="19"/>
          <w:szCs w:val="19"/>
        </w:rPr>
        <w:t>e</w:t>
      </w:r>
      <w:r w:rsidRPr="001D2D1E">
        <w:rPr>
          <w:rFonts w:ascii="Calibri" w:hAnsi="Calibri" w:cs="Times New Roman"/>
          <w:bCs/>
          <w:kern w:val="0"/>
          <w:sz w:val="19"/>
          <w:szCs w:val="19"/>
        </w:rPr>
        <w:t>xhibitor.</w:t>
      </w:r>
      <w:r w:rsidRPr="001D2D1E">
        <w:rPr>
          <w:rFonts w:ascii="Calibri" w:hAnsi="Calibri" w:cs="Times New Roman"/>
          <w:b/>
          <w:bCs/>
          <w:noProof/>
          <w:kern w:val="0"/>
          <w:sz w:val="19"/>
          <w:szCs w:val="19"/>
        </w:rPr>
        <w:t xml:space="preserve"> </w:t>
      </w:r>
    </w:p>
    <w:p w:rsidR="00572206" w:rsidRPr="00953ACF" w:rsidRDefault="00572206" w:rsidP="00953ACF">
      <w:pPr>
        <w:pStyle w:val="a8"/>
        <w:rPr>
          <w:rFonts w:ascii="Calibri" w:hAnsi="Calibri"/>
          <w:b/>
          <w:noProof/>
          <w:sz w:val="32"/>
          <w:szCs w:val="36"/>
        </w:rPr>
      </w:pPr>
    </w:p>
    <w:p w:rsidR="00C654AD" w:rsidRDefault="00C654AD">
      <w:pPr>
        <w:widowControl/>
        <w:wordWrap/>
        <w:autoSpaceDE/>
        <w:autoSpaceDN/>
        <w:rPr>
          <w:rFonts w:ascii="Calibri" w:hAnsi="Calibri"/>
          <w:b/>
          <w:noProof/>
          <w:sz w:val="32"/>
          <w:szCs w:val="36"/>
        </w:rPr>
      </w:pPr>
      <w:r>
        <w:rPr>
          <w:rFonts w:ascii="Calibri" w:hAnsi="Calibri"/>
          <w:b/>
          <w:noProof/>
          <w:sz w:val="32"/>
          <w:szCs w:val="36"/>
        </w:rPr>
        <w:br w:type="page"/>
      </w:r>
      <w:bookmarkStart w:id="0" w:name="_GoBack"/>
      <w:bookmarkEnd w:id="0"/>
    </w:p>
    <w:p w:rsidR="00922BB9" w:rsidRDefault="00922BB9" w:rsidP="00953ACF">
      <w:pPr>
        <w:pStyle w:val="a8"/>
        <w:jc w:val="center"/>
        <w:rPr>
          <w:rFonts w:ascii="Calibri" w:hAnsi="Calibri"/>
          <w:b/>
          <w:noProof/>
          <w:sz w:val="32"/>
          <w:szCs w:val="36"/>
        </w:rPr>
      </w:pPr>
    </w:p>
    <w:p w:rsidR="00953ACF" w:rsidRPr="00953ACF" w:rsidRDefault="00953ACF" w:rsidP="00953ACF">
      <w:pPr>
        <w:pStyle w:val="a8"/>
        <w:jc w:val="center"/>
        <w:rPr>
          <w:rFonts w:ascii="Calibri" w:hAnsi="Calibri"/>
          <w:b/>
          <w:noProof/>
          <w:sz w:val="32"/>
          <w:szCs w:val="36"/>
        </w:rPr>
      </w:pPr>
      <w:r w:rsidRPr="00953ACF">
        <w:rPr>
          <w:rFonts w:ascii="Calibri" w:hAnsi="Calibri"/>
          <w:b/>
          <w:noProof/>
          <w:sz w:val="32"/>
          <w:szCs w:val="36"/>
        </w:rPr>
        <w:t>IN</w:t>
      </w:r>
      <w:r w:rsidR="00572206">
        <w:rPr>
          <w:rFonts w:ascii="Calibri" w:hAnsi="Calibri"/>
          <w:b/>
          <w:noProof/>
          <w:sz w:val="32"/>
          <w:szCs w:val="36"/>
        </w:rPr>
        <w:t>TERNATION</w:t>
      </w:r>
      <w:r w:rsidR="00A5108D">
        <w:rPr>
          <w:rFonts w:ascii="Calibri" w:hAnsi="Calibri"/>
          <w:b/>
          <w:noProof/>
          <w:sz w:val="32"/>
          <w:szCs w:val="36"/>
        </w:rPr>
        <w:t>AL FRANCHISE SEOUL 2019 – AUTUMN</w:t>
      </w:r>
    </w:p>
    <w:p w:rsidR="000B1218" w:rsidRPr="00953ACF" w:rsidRDefault="00953ACF" w:rsidP="00953ACF">
      <w:pPr>
        <w:pStyle w:val="a8"/>
        <w:jc w:val="center"/>
        <w:rPr>
          <w:rFonts w:ascii="Calibri" w:hAnsi="Calibri"/>
          <w:b/>
          <w:sz w:val="32"/>
          <w:szCs w:val="36"/>
          <w:lang w:val="fr-FR"/>
        </w:rPr>
      </w:pPr>
      <w:r w:rsidRPr="00953ACF">
        <w:rPr>
          <w:rFonts w:ascii="Calibri" w:hAnsi="Calibri"/>
          <w:b/>
          <w:sz w:val="32"/>
          <w:szCs w:val="36"/>
          <w:lang w:val="fr-FR"/>
        </w:rPr>
        <w:t>Participation Regulations &amp; Contract Conditions</w:t>
      </w:r>
    </w:p>
    <w:p w:rsidR="00953ACF" w:rsidRPr="00953ACF" w:rsidRDefault="00953ACF" w:rsidP="00953ACF">
      <w:pPr>
        <w:pStyle w:val="a8"/>
        <w:rPr>
          <w:rFonts w:ascii="Calibri" w:hAnsi="Calibri"/>
          <w:b/>
          <w:sz w:val="36"/>
          <w:szCs w:val="36"/>
          <w:lang w:val="fr-FR"/>
        </w:rPr>
      </w:pPr>
    </w:p>
    <w:tbl>
      <w:tblPr>
        <w:tblW w:w="9142" w:type="dxa"/>
        <w:tblLook w:val="04A0" w:firstRow="1" w:lastRow="0" w:firstColumn="1" w:lastColumn="0" w:noHBand="0" w:noVBand="1"/>
      </w:tblPr>
      <w:tblGrid>
        <w:gridCol w:w="4543"/>
        <w:gridCol w:w="283"/>
        <w:gridCol w:w="4316"/>
      </w:tblGrid>
      <w:tr w:rsidR="006E391A" w:rsidRPr="001D2D1E" w:rsidTr="00C114EC">
        <w:trPr>
          <w:trHeight w:val="11073"/>
        </w:trPr>
        <w:tc>
          <w:tcPr>
            <w:tcW w:w="4543" w:type="dxa"/>
            <w:tcMar>
              <w:top w:w="28" w:type="dxa"/>
              <w:left w:w="28" w:type="dxa"/>
              <w:bottom w:w="28" w:type="dxa"/>
              <w:right w:w="28" w:type="dxa"/>
            </w:tcMar>
          </w:tcPr>
          <w:p w:rsidR="00855F7A" w:rsidRPr="001D2D1E" w:rsidRDefault="00855F7A"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 xml:space="preserve">Article 1 Definitions of Terms </w:t>
            </w:r>
            <w:r w:rsidR="00863B0A" w:rsidRPr="001D2D1E">
              <w:rPr>
                <w:rFonts w:ascii="Calibri" w:hAnsi="Calibri" w:cs="Times New Roman"/>
                <w:kern w:val="0"/>
                <w:sz w:val="15"/>
                <w:szCs w:val="15"/>
              </w:rPr>
              <w:br/>
            </w:r>
            <w:r w:rsidRPr="001D2D1E">
              <w:rPr>
                <w:rFonts w:ascii="Calibri" w:hAnsi="Calibri" w:cs="Times New Roman"/>
                <w:spacing w:val="-4"/>
                <w:kern w:val="0"/>
                <w:sz w:val="15"/>
                <w:szCs w:val="15"/>
              </w:rPr>
              <w:t>“Exhibitor (Participating Company)" refers to the company, association, and entity submitting the application for participation in the exhibition.</w:t>
            </w:r>
            <w:r w:rsidR="00863B0A" w:rsidRPr="001D2D1E">
              <w:rPr>
                <w:rFonts w:ascii="Calibri" w:hAnsi="Calibri" w:cs="Times New Roman"/>
                <w:kern w:val="0"/>
                <w:sz w:val="15"/>
                <w:szCs w:val="15"/>
              </w:rPr>
              <w:br/>
            </w:r>
            <w:r w:rsidRPr="001D2D1E">
              <w:rPr>
                <w:rFonts w:ascii="Calibri" w:hAnsi="Calibri" w:cs="Times New Roman"/>
                <w:kern w:val="0"/>
                <w:sz w:val="15"/>
                <w:szCs w:val="15"/>
              </w:rPr>
              <w:t xml:space="preserve">"Exhibition" refers to </w:t>
            </w:r>
            <w:r w:rsidR="005A25ED" w:rsidRPr="001D2D1E">
              <w:rPr>
                <w:rFonts w:ascii="Calibri" w:hAnsi="Calibri" w:cs="Times New Roman"/>
                <w:kern w:val="0"/>
                <w:sz w:val="15"/>
                <w:szCs w:val="15"/>
              </w:rPr>
              <w:t xml:space="preserve">INTERNATIOANL </w:t>
            </w:r>
            <w:r w:rsidR="00B20AD8" w:rsidRPr="001D2D1E">
              <w:rPr>
                <w:rFonts w:ascii="Calibri" w:hAnsi="Calibri" w:cs="Times New Roman"/>
                <w:kern w:val="0"/>
                <w:sz w:val="15"/>
                <w:szCs w:val="15"/>
              </w:rPr>
              <w:t>FRANCHISE SEOUL</w:t>
            </w:r>
            <w:r w:rsidR="000848FC" w:rsidRPr="001D2D1E">
              <w:rPr>
                <w:rFonts w:ascii="Calibri" w:hAnsi="Calibri" w:cs="Times New Roman"/>
                <w:kern w:val="0"/>
                <w:sz w:val="15"/>
                <w:szCs w:val="15"/>
              </w:rPr>
              <w:t xml:space="preserve"> </w:t>
            </w:r>
            <w:r w:rsidR="00E97825" w:rsidRPr="001D2D1E">
              <w:rPr>
                <w:rFonts w:ascii="Calibri" w:hAnsi="Calibri" w:cs="Times New Roman"/>
                <w:kern w:val="0"/>
                <w:sz w:val="15"/>
                <w:szCs w:val="15"/>
              </w:rPr>
              <w:t>201</w:t>
            </w:r>
            <w:r w:rsidR="00572206">
              <w:rPr>
                <w:rFonts w:ascii="Calibri" w:hAnsi="Calibri" w:cs="Times New Roman"/>
                <w:kern w:val="0"/>
                <w:sz w:val="15"/>
                <w:szCs w:val="15"/>
              </w:rPr>
              <w:t>9</w:t>
            </w:r>
            <w:r w:rsidR="00886B49">
              <w:rPr>
                <w:rFonts w:ascii="Calibri" w:hAnsi="Calibri" w:cs="Times New Roman"/>
                <w:kern w:val="0"/>
                <w:sz w:val="15"/>
                <w:szCs w:val="15"/>
              </w:rPr>
              <w:t xml:space="preserve"> </w:t>
            </w:r>
            <w:r w:rsidR="00886B49">
              <w:rPr>
                <w:rFonts w:ascii="Calibri" w:hAnsi="Calibri" w:cs="Times New Roman" w:hint="eastAsia"/>
                <w:kern w:val="0"/>
                <w:sz w:val="15"/>
                <w:szCs w:val="15"/>
              </w:rPr>
              <w:t>Spring</w:t>
            </w:r>
            <w:r w:rsidRPr="001D2D1E">
              <w:rPr>
                <w:rFonts w:ascii="Calibri" w:hAnsi="Calibri" w:cs="Times New Roman"/>
                <w:kern w:val="0"/>
                <w:sz w:val="15"/>
                <w:szCs w:val="15"/>
              </w:rPr>
              <w:t>.</w:t>
            </w:r>
            <w:r w:rsidR="00863B0A" w:rsidRPr="001D2D1E">
              <w:rPr>
                <w:rFonts w:ascii="Calibri" w:hAnsi="Calibri" w:cs="Times New Roman"/>
                <w:kern w:val="0"/>
                <w:sz w:val="15"/>
                <w:szCs w:val="15"/>
              </w:rPr>
              <w:br/>
            </w:r>
            <w:r w:rsidR="000C3004" w:rsidRPr="001D2D1E">
              <w:rPr>
                <w:rFonts w:ascii="Calibri" w:hAnsi="Calibri" w:cs="Times New Roman"/>
                <w:kern w:val="0"/>
                <w:sz w:val="15"/>
                <w:szCs w:val="15"/>
              </w:rPr>
              <w:t>"</w:t>
            </w:r>
            <w:r w:rsidR="00E15261" w:rsidRPr="001D2D1E">
              <w:rPr>
                <w:rFonts w:ascii="Calibri" w:hAnsi="Calibri" w:cs="Times New Roman"/>
                <w:kern w:val="0"/>
                <w:sz w:val="15"/>
                <w:szCs w:val="15"/>
              </w:rPr>
              <w:t>O</w:t>
            </w:r>
            <w:r w:rsidR="00CE4A2F" w:rsidRPr="001D2D1E">
              <w:rPr>
                <w:rFonts w:ascii="Calibri" w:hAnsi="Calibri" w:cs="Times New Roman"/>
                <w:kern w:val="0"/>
                <w:sz w:val="15"/>
                <w:szCs w:val="15"/>
              </w:rPr>
              <w:t>rganizer</w:t>
            </w:r>
            <w:r w:rsidR="000C3004" w:rsidRPr="001D2D1E">
              <w:rPr>
                <w:rFonts w:ascii="Calibri" w:hAnsi="Calibri" w:cs="Times New Roman"/>
                <w:kern w:val="0"/>
                <w:sz w:val="15"/>
                <w:szCs w:val="15"/>
              </w:rPr>
              <w:t xml:space="preserve">" refers to </w:t>
            </w:r>
            <w:r w:rsidR="005A25ED" w:rsidRPr="001D2D1E">
              <w:rPr>
                <w:rFonts w:ascii="Calibri" w:hAnsi="Calibri" w:cs="Times New Roman"/>
                <w:kern w:val="0"/>
                <w:sz w:val="15"/>
                <w:szCs w:val="15"/>
              </w:rPr>
              <w:t xml:space="preserve">Reed Exhibitions, </w:t>
            </w:r>
            <w:proofErr w:type="spellStart"/>
            <w:r w:rsidR="000C3004" w:rsidRPr="001D2D1E">
              <w:rPr>
                <w:rFonts w:ascii="Calibri" w:hAnsi="Calibri" w:cs="Times New Roman"/>
                <w:kern w:val="0"/>
                <w:sz w:val="15"/>
                <w:szCs w:val="15"/>
              </w:rPr>
              <w:t>Coex</w:t>
            </w:r>
            <w:proofErr w:type="spellEnd"/>
            <w:r w:rsidR="000C3004" w:rsidRPr="001D2D1E">
              <w:rPr>
                <w:rFonts w:ascii="Calibri" w:hAnsi="Calibri" w:cs="Times New Roman"/>
                <w:kern w:val="0"/>
                <w:sz w:val="15"/>
                <w:szCs w:val="15"/>
              </w:rPr>
              <w:t xml:space="preserve"> </w:t>
            </w:r>
            <w:r w:rsidR="0029428E" w:rsidRPr="001D2D1E">
              <w:rPr>
                <w:rFonts w:ascii="Calibri" w:hAnsi="Calibri" w:cs="Times New Roman"/>
                <w:kern w:val="0"/>
                <w:sz w:val="15"/>
                <w:szCs w:val="15"/>
              </w:rPr>
              <w:t xml:space="preserve">and </w:t>
            </w:r>
            <w:r w:rsidR="005A25ED" w:rsidRPr="001D2D1E">
              <w:rPr>
                <w:rFonts w:ascii="Calibri" w:hAnsi="Calibri" w:cs="Times New Roman"/>
                <w:kern w:val="0"/>
                <w:sz w:val="15"/>
                <w:szCs w:val="15"/>
              </w:rPr>
              <w:t xml:space="preserve">INTERNATIONAL </w:t>
            </w:r>
            <w:r w:rsidR="00B20AD8" w:rsidRPr="001D2D1E">
              <w:rPr>
                <w:rFonts w:ascii="Calibri" w:hAnsi="Calibri" w:cs="Times New Roman"/>
                <w:kern w:val="0"/>
                <w:sz w:val="15"/>
                <w:szCs w:val="15"/>
              </w:rPr>
              <w:t xml:space="preserve">FRANCHISE SEOUL </w:t>
            </w:r>
            <w:r w:rsidR="00E97825" w:rsidRPr="001D2D1E">
              <w:rPr>
                <w:rFonts w:ascii="Calibri" w:hAnsi="Calibri" w:cs="Times New Roman"/>
                <w:kern w:val="0"/>
                <w:sz w:val="15"/>
                <w:szCs w:val="15"/>
              </w:rPr>
              <w:t>201</w:t>
            </w:r>
            <w:r w:rsidR="00572206">
              <w:rPr>
                <w:rFonts w:ascii="Calibri" w:hAnsi="Calibri" w:cs="Times New Roman"/>
                <w:kern w:val="0"/>
                <w:sz w:val="15"/>
                <w:szCs w:val="15"/>
              </w:rPr>
              <w:t>9</w:t>
            </w:r>
            <w:r w:rsidR="00886B49">
              <w:rPr>
                <w:rFonts w:ascii="Calibri" w:hAnsi="Calibri" w:cs="Times New Roman"/>
                <w:kern w:val="0"/>
                <w:sz w:val="15"/>
                <w:szCs w:val="15"/>
              </w:rPr>
              <w:t xml:space="preserve"> Spring</w:t>
            </w:r>
            <w:r w:rsidR="0029428E" w:rsidRPr="001D2D1E">
              <w:rPr>
                <w:rFonts w:ascii="Calibri" w:hAnsi="Calibri" w:cs="Times New Roman"/>
                <w:kern w:val="0"/>
                <w:sz w:val="15"/>
                <w:szCs w:val="15"/>
              </w:rPr>
              <w:t xml:space="preserve"> </w:t>
            </w:r>
            <w:r w:rsidR="00A87A19" w:rsidRPr="001D2D1E">
              <w:rPr>
                <w:rFonts w:ascii="Calibri" w:hAnsi="Calibri" w:cs="Times New Roman"/>
                <w:kern w:val="0"/>
                <w:sz w:val="15"/>
                <w:szCs w:val="15"/>
              </w:rPr>
              <w:t>Office</w:t>
            </w:r>
            <w:r w:rsidRPr="001D2D1E">
              <w:rPr>
                <w:rFonts w:ascii="Calibri" w:hAnsi="Calibri" w:cs="Times New Roman"/>
                <w:kern w:val="0"/>
                <w:sz w:val="15"/>
                <w:szCs w:val="15"/>
              </w:rPr>
              <w:t>.</w:t>
            </w:r>
          </w:p>
          <w:p w:rsidR="00855F7A" w:rsidRPr="001D2D1E" w:rsidRDefault="00855F7A"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2 Allotment of Exhibition Space</w:t>
            </w:r>
            <w:r w:rsidR="00863B0A" w:rsidRPr="001D2D1E">
              <w:rPr>
                <w:rFonts w:ascii="Calibri" w:hAnsi="Calibri" w:cs="Times New Roman"/>
                <w:kern w:val="0"/>
                <w:sz w:val="15"/>
                <w:szCs w:val="15"/>
              </w:rPr>
              <w:br/>
            </w:r>
            <w:r w:rsidRPr="001D2D1E">
              <w:rPr>
                <w:rFonts w:ascii="Calibri" w:hAnsi="Calibri" w:cs="Times New Roman"/>
                <w:kern w:val="0"/>
                <w:sz w:val="15"/>
                <w:szCs w:val="15"/>
              </w:rPr>
              <w:t xml:space="preserve">Based on the order of down payment, scale of participation, whether a returning participant, composition of the exhibition, and nature of exhibited products,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xml:space="preserve"> allocate</w:t>
            </w:r>
            <w:r w:rsidR="00AB5EDF" w:rsidRPr="001D2D1E">
              <w:rPr>
                <w:rFonts w:ascii="Calibri" w:hAnsi="Calibri" w:cs="Times New Roman"/>
                <w:kern w:val="0"/>
                <w:sz w:val="15"/>
                <w:szCs w:val="15"/>
              </w:rPr>
              <w:t>s</w:t>
            </w:r>
            <w:r w:rsidRPr="001D2D1E">
              <w:rPr>
                <w:rFonts w:ascii="Calibri" w:hAnsi="Calibri" w:cs="Times New Roman"/>
                <w:kern w:val="0"/>
                <w:sz w:val="15"/>
                <w:szCs w:val="15"/>
              </w:rPr>
              <w:t xml:space="preserve"> space to the participating companies within</w:t>
            </w:r>
            <w:r w:rsidR="0095150C" w:rsidRPr="001D2D1E">
              <w:rPr>
                <w:rFonts w:ascii="Calibri" w:hAnsi="Calibri" w:cs="Times New Roman"/>
                <w:kern w:val="0"/>
                <w:sz w:val="15"/>
                <w:szCs w:val="15"/>
              </w:rPr>
              <w:t xml:space="preserve"> the exhibition hall</w:t>
            </w:r>
            <w:r w:rsidRPr="001D2D1E">
              <w:rPr>
                <w:rFonts w:ascii="Calibri" w:hAnsi="Calibri" w:cs="Times New Roman"/>
                <w:kern w:val="0"/>
                <w:sz w:val="15"/>
                <w:szCs w:val="15"/>
              </w:rPr>
              <w:t xml:space="preserve">. On special occasions,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xml:space="preserve"> may change the space allocated to the exhibitors as long as it is before the preparation period. Such changes are under the discretion of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and exhibitors cannot request compensation thereof.</w:t>
            </w:r>
          </w:p>
          <w:p w:rsidR="00855F7A" w:rsidRPr="001D2D1E" w:rsidRDefault="00855F7A"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3 Contract, Application, Participation Fee Payment Procedure</w:t>
            </w:r>
            <w:r w:rsidR="00863B0A" w:rsidRPr="001D2D1E">
              <w:rPr>
                <w:rFonts w:ascii="Calibri" w:hAnsi="Calibri" w:cs="Times New Roman"/>
                <w:kern w:val="0"/>
                <w:sz w:val="15"/>
                <w:szCs w:val="15"/>
              </w:rPr>
              <w:br/>
            </w:r>
            <w:r w:rsidRPr="001D2D1E">
              <w:rPr>
                <w:rFonts w:ascii="Calibri" w:hAnsi="Calibri" w:cs="Times New Roman"/>
                <w:kern w:val="0"/>
                <w:sz w:val="15"/>
                <w:szCs w:val="15"/>
              </w:rPr>
              <w:t xml:space="preserve">Application (contract) must be submitted through </w:t>
            </w:r>
            <w:r w:rsidR="00E13951" w:rsidRPr="001D2D1E">
              <w:rPr>
                <w:rFonts w:ascii="Calibri" w:hAnsi="Calibri" w:cs="Times New Roman"/>
                <w:kern w:val="0"/>
                <w:sz w:val="15"/>
                <w:szCs w:val="15"/>
              </w:rPr>
              <w:t xml:space="preserve">INTERNATIONAL </w:t>
            </w:r>
            <w:r w:rsidR="00B20AD8" w:rsidRPr="001D2D1E">
              <w:rPr>
                <w:rFonts w:ascii="Calibri" w:hAnsi="Calibri" w:cs="Times New Roman"/>
                <w:kern w:val="0"/>
                <w:sz w:val="15"/>
                <w:szCs w:val="15"/>
              </w:rPr>
              <w:t>FRANCHISE SEOUL</w:t>
            </w:r>
            <w:r w:rsidR="000848FC" w:rsidRPr="001D2D1E">
              <w:rPr>
                <w:rFonts w:ascii="Calibri" w:hAnsi="Calibri" w:cs="Times New Roman"/>
                <w:kern w:val="0"/>
                <w:sz w:val="15"/>
                <w:szCs w:val="15"/>
              </w:rPr>
              <w:t xml:space="preserve"> </w:t>
            </w:r>
            <w:r w:rsidR="00E97825" w:rsidRPr="001D2D1E">
              <w:rPr>
                <w:rFonts w:ascii="Calibri" w:hAnsi="Calibri" w:cs="Times New Roman"/>
                <w:kern w:val="0"/>
                <w:sz w:val="15"/>
                <w:szCs w:val="15"/>
              </w:rPr>
              <w:t>201</w:t>
            </w:r>
            <w:r w:rsidR="00572206">
              <w:rPr>
                <w:rFonts w:ascii="Calibri" w:hAnsi="Calibri" w:cs="Times New Roman"/>
                <w:kern w:val="0"/>
                <w:sz w:val="15"/>
                <w:szCs w:val="15"/>
              </w:rPr>
              <w:t>9</w:t>
            </w:r>
            <w:r w:rsidR="00886B49">
              <w:rPr>
                <w:rFonts w:ascii="Calibri" w:hAnsi="Calibri" w:cs="Times New Roman"/>
                <w:kern w:val="0"/>
                <w:sz w:val="15"/>
                <w:szCs w:val="15"/>
              </w:rPr>
              <w:t xml:space="preserve"> Spring</w:t>
            </w:r>
            <w:r w:rsidR="0029428E" w:rsidRPr="001D2D1E">
              <w:rPr>
                <w:rFonts w:ascii="Calibri" w:hAnsi="Calibri" w:cs="Times New Roman"/>
                <w:kern w:val="0"/>
                <w:sz w:val="15"/>
                <w:szCs w:val="15"/>
              </w:rPr>
              <w:t xml:space="preserve"> </w:t>
            </w:r>
            <w:r w:rsidR="00BD7F22" w:rsidRPr="001D2D1E">
              <w:rPr>
                <w:rFonts w:ascii="Calibri" w:hAnsi="Calibri" w:cs="Times New Roman"/>
                <w:kern w:val="0"/>
                <w:sz w:val="15"/>
                <w:szCs w:val="15"/>
              </w:rPr>
              <w:t>Office</w:t>
            </w:r>
            <w:r w:rsidRPr="001D2D1E">
              <w:rPr>
                <w:rFonts w:ascii="Calibri" w:hAnsi="Calibri" w:cs="Times New Roman"/>
                <w:kern w:val="0"/>
                <w:sz w:val="15"/>
                <w:szCs w:val="15"/>
              </w:rPr>
              <w:t xml:space="preserve">. </w:t>
            </w:r>
            <w:r w:rsidR="00FF12CE" w:rsidRPr="001D2D1E">
              <w:rPr>
                <w:rFonts w:ascii="Calibri" w:hAnsi="Calibri" w:cs="Times New Roman"/>
                <w:kern w:val="0"/>
                <w:sz w:val="15"/>
                <w:szCs w:val="15"/>
              </w:rPr>
              <w:t>Payment for the contract should be completed. (Refer to guideline on participation)</w:t>
            </w:r>
            <w:r w:rsidRPr="001D2D1E">
              <w:rPr>
                <w:rFonts w:ascii="Calibri" w:hAnsi="Calibri" w:cs="Times New Roman"/>
                <w:kern w:val="0"/>
                <w:sz w:val="15"/>
                <w:szCs w:val="15"/>
              </w:rPr>
              <w:t xml:space="preserve"> The participation fee covers the costs for the venue, 24 hour security, hallway cleaning, provision of PR data, exhibition directory, and provision of other information until the opening of the exhibition.</w:t>
            </w:r>
          </w:p>
          <w:p w:rsidR="00855F7A" w:rsidRPr="001D2D1E" w:rsidRDefault="00855F7A"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4 Installation &amp; Withdrawal</w:t>
            </w:r>
            <w:r w:rsidR="00863B0A" w:rsidRPr="001D2D1E">
              <w:rPr>
                <w:rFonts w:ascii="Calibri" w:hAnsi="Calibri" w:cs="Times New Roman"/>
                <w:kern w:val="0"/>
                <w:sz w:val="15"/>
                <w:szCs w:val="15"/>
              </w:rPr>
              <w:br/>
            </w:r>
            <w:r w:rsidRPr="001D2D1E">
              <w:rPr>
                <w:rFonts w:ascii="Calibri" w:hAnsi="Calibri" w:cs="Times New Roman"/>
                <w:kern w:val="0"/>
                <w:sz w:val="15"/>
                <w:szCs w:val="15"/>
              </w:rPr>
              <w:t xml:space="preserve">Installation and withdrawal must be completed within the period stipulated by the </w:t>
            </w:r>
            <w:r w:rsidR="00CE4A2F" w:rsidRPr="001D2D1E">
              <w:rPr>
                <w:rFonts w:ascii="Calibri" w:hAnsi="Calibri" w:cs="Times New Roman"/>
                <w:kern w:val="0"/>
                <w:sz w:val="15"/>
                <w:szCs w:val="15"/>
              </w:rPr>
              <w:t>organizer</w:t>
            </w:r>
            <w:r w:rsidRPr="001D2D1E">
              <w:rPr>
                <w:rFonts w:ascii="Calibri" w:hAnsi="Calibri" w:cs="Times New Roman"/>
                <w:kern w:val="0"/>
                <w:sz w:val="15"/>
                <w:szCs w:val="15"/>
              </w:rPr>
              <w:t>. Exhibitors must compensate</w:t>
            </w:r>
            <w:r w:rsidR="00832DC2" w:rsidRPr="001D2D1E">
              <w:rPr>
                <w:rFonts w:ascii="Calibri" w:hAnsi="Calibri" w:cs="Times New Roman"/>
                <w:kern w:val="0"/>
                <w:sz w:val="15"/>
                <w:szCs w:val="15"/>
              </w:rPr>
              <w:t xml:space="preserve"> the</w:t>
            </w:r>
            <w:r w:rsidRPr="001D2D1E">
              <w:rPr>
                <w:rFonts w:ascii="Calibri" w:hAnsi="Calibri" w:cs="Times New Roman"/>
                <w:kern w:val="0"/>
                <w:sz w:val="15"/>
                <w:szCs w:val="15"/>
              </w:rPr>
              <w:t xml:space="preserve"> </w:t>
            </w:r>
            <w:r w:rsidR="00CE4A2F" w:rsidRPr="001D2D1E">
              <w:rPr>
                <w:rFonts w:ascii="Calibri" w:hAnsi="Calibri" w:cs="Times New Roman"/>
                <w:kern w:val="0"/>
                <w:sz w:val="15"/>
                <w:szCs w:val="15"/>
              </w:rPr>
              <w:t>organizer</w:t>
            </w:r>
            <w:r w:rsidRPr="001D2D1E">
              <w:rPr>
                <w:rFonts w:ascii="Calibri" w:hAnsi="Calibri" w:cs="Times New Roman"/>
                <w:kern w:val="0"/>
                <w:sz w:val="15"/>
                <w:szCs w:val="15"/>
              </w:rPr>
              <w:t xml:space="preserve"> for any loss or damage done due to any delay.</w:t>
            </w:r>
          </w:p>
          <w:p w:rsidR="00855F7A" w:rsidRPr="001D2D1E" w:rsidRDefault="00855F7A"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5 Insurance, Security and Safety</w:t>
            </w:r>
            <w:r w:rsidR="00863B0A" w:rsidRPr="001D2D1E">
              <w:rPr>
                <w:rFonts w:ascii="Calibri" w:hAnsi="Calibri" w:cs="Times New Roman"/>
                <w:kern w:val="0"/>
                <w:sz w:val="15"/>
                <w:szCs w:val="15"/>
              </w:rPr>
              <w:br/>
            </w:r>
            <w:r w:rsidRPr="001D2D1E">
              <w:rPr>
                <w:rFonts w:ascii="Calibri" w:hAnsi="Calibri" w:cs="Times New Roman"/>
                <w:kern w:val="0"/>
                <w:sz w:val="15"/>
                <w:szCs w:val="15"/>
              </w:rPr>
              <w:t xml:space="preserve">Exhibitors must have insurance for all equipment and exhibits during the installation, withdrawal, and exhibition period.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xml:space="preserve"> will take appropriate measures to protect the rights of exhibitors and visitors. However, the ultimate liabilities of all items of the exhibitors reside with the exhibitors. All materials such as stands and equipment must be incombustible according to fire safety acts.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xml:space="preserve"> may limit construction work and performance if needed. </w:t>
            </w:r>
          </w:p>
          <w:p w:rsidR="00855F7A" w:rsidRPr="001D2D1E" w:rsidRDefault="00855F7A"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 xml:space="preserve">Article 6 Provision of Information on </w:t>
            </w:r>
            <w:r w:rsidR="00AB5EDF" w:rsidRPr="001916C2">
              <w:rPr>
                <w:rFonts w:ascii="Calibri" w:hAnsi="Calibri" w:cs="Times New Roman"/>
                <w:b/>
                <w:bCs/>
                <w:color w:val="004BA0"/>
                <w:kern w:val="0"/>
                <w:sz w:val="15"/>
                <w:szCs w:val="15"/>
              </w:rPr>
              <w:t>Organizer</w:t>
            </w:r>
            <w:r w:rsidR="00863B0A" w:rsidRPr="001D2D1E">
              <w:rPr>
                <w:rFonts w:ascii="Calibri" w:hAnsi="Calibri" w:cs="Times New Roman"/>
                <w:kern w:val="0"/>
                <w:sz w:val="15"/>
                <w:szCs w:val="15"/>
              </w:rPr>
              <w:br/>
            </w:r>
            <w:r w:rsidRPr="001D2D1E">
              <w:rPr>
                <w:rFonts w:ascii="Calibri" w:hAnsi="Calibri" w:cs="Times New Roman"/>
                <w:kern w:val="0"/>
                <w:sz w:val="15"/>
                <w:szCs w:val="15"/>
              </w:rPr>
              <w:t xml:space="preserve">Exhibitors must provide data on exhibits and construction so that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xml:space="preserve"> may determine whether the equipment and activities undertaken within the booth comply with the regulations. Exhibitors must also provide necessary information for public relations of </w:t>
            </w:r>
            <w:r w:rsidR="00E13951" w:rsidRPr="001D2D1E">
              <w:rPr>
                <w:rFonts w:ascii="Calibri" w:hAnsi="Calibri" w:cs="Times New Roman"/>
                <w:kern w:val="0"/>
                <w:sz w:val="15"/>
                <w:szCs w:val="15"/>
              </w:rPr>
              <w:t xml:space="preserve">INTERNATIONAL </w:t>
            </w:r>
            <w:r w:rsidR="00B20AD8" w:rsidRPr="001D2D1E">
              <w:rPr>
                <w:rFonts w:ascii="Calibri" w:hAnsi="Calibri" w:cs="Times New Roman"/>
                <w:kern w:val="0"/>
                <w:sz w:val="15"/>
                <w:szCs w:val="15"/>
              </w:rPr>
              <w:t xml:space="preserve">FRANCHISE SEOUL </w:t>
            </w:r>
            <w:r w:rsidR="00E97825" w:rsidRPr="001D2D1E">
              <w:rPr>
                <w:rFonts w:ascii="Calibri" w:hAnsi="Calibri" w:cs="Times New Roman"/>
                <w:kern w:val="0"/>
                <w:sz w:val="15"/>
                <w:szCs w:val="15"/>
              </w:rPr>
              <w:t>201</w:t>
            </w:r>
            <w:r w:rsidR="00572206">
              <w:rPr>
                <w:rFonts w:ascii="Calibri" w:hAnsi="Calibri" w:cs="Times New Roman"/>
                <w:kern w:val="0"/>
                <w:sz w:val="15"/>
                <w:szCs w:val="15"/>
              </w:rPr>
              <w:t>9</w:t>
            </w:r>
            <w:r w:rsidR="00886B49">
              <w:rPr>
                <w:rFonts w:ascii="Calibri" w:hAnsi="Calibri" w:cs="Times New Roman"/>
                <w:kern w:val="0"/>
                <w:sz w:val="15"/>
                <w:szCs w:val="15"/>
              </w:rPr>
              <w:t xml:space="preserve"> Spring</w:t>
            </w:r>
            <w:r w:rsidRPr="001D2D1E">
              <w:rPr>
                <w:rFonts w:ascii="Calibri" w:hAnsi="Calibri" w:cs="Times New Roman"/>
                <w:kern w:val="0"/>
                <w:sz w:val="15"/>
                <w:szCs w:val="15"/>
              </w:rPr>
              <w:t>.</w:t>
            </w:r>
          </w:p>
          <w:p w:rsidR="00855F7A" w:rsidRPr="001D2D1E" w:rsidRDefault="00855F7A"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7 Exhibit Limits &amp; Hall Management</w:t>
            </w:r>
            <w:r w:rsidR="00863B0A" w:rsidRPr="001D2D1E">
              <w:rPr>
                <w:rFonts w:ascii="Calibri" w:hAnsi="Calibri" w:cs="Times New Roman"/>
                <w:kern w:val="0"/>
                <w:sz w:val="15"/>
                <w:szCs w:val="15"/>
              </w:rPr>
              <w:br/>
            </w:r>
            <w:r w:rsidRPr="001D2D1E">
              <w:rPr>
                <w:rFonts w:ascii="Calibri" w:hAnsi="Calibri" w:cs="Times New Roman"/>
                <w:kern w:val="0"/>
                <w:sz w:val="15"/>
                <w:szCs w:val="15"/>
              </w:rPr>
              <w:t xml:space="preserve">Exhibitors must display stated exhibits, and locate permanent staff in the booths. Activities of exhibitors are limited within the allocated space. Also, the responsibility of loss, damage, robbery, and all other related matters regarding the exhibits resides with the exhibitors (participating companies).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xml:space="preserve"> may limit harmful actions to other exhibitors, excessive noise, </w:t>
            </w:r>
            <w:r w:rsidR="0029428E" w:rsidRPr="001D2D1E">
              <w:rPr>
                <w:rFonts w:ascii="Calibri" w:hAnsi="Calibri" w:cs="Times New Roman"/>
                <w:kern w:val="0"/>
                <w:sz w:val="15"/>
                <w:szCs w:val="15"/>
              </w:rPr>
              <w:t>and divided</w:t>
            </w:r>
            <w:r w:rsidRPr="001D2D1E">
              <w:rPr>
                <w:rFonts w:ascii="Calibri" w:hAnsi="Calibri" w:cs="Times New Roman"/>
                <w:kern w:val="0"/>
                <w:sz w:val="15"/>
                <w:szCs w:val="15"/>
              </w:rPr>
              <w:t xml:space="preserve"> use of the same booth with other companies, and exhibits disagreeing with the nature of the exhibition.</w:t>
            </w:r>
          </w:p>
          <w:p w:rsidR="00832DC2" w:rsidRPr="001D2D1E" w:rsidRDefault="00832DC2"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8 Prohibition of Exhibition Booth Assignment</w:t>
            </w:r>
            <w:r w:rsidRPr="001D2D1E">
              <w:rPr>
                <w:rFonts w:ascii="Calibri" w:hAnsi="Calibri" w:cs="Times New Roman"/>
                <w:kern w:val="0"/>
                <w:sz w:val="15"/>
                <w:szCs w:val="15"/>
              </w:rPr>
              <w:br/>
              <w:t xml:space="preserve">Exhibitors may not assign all or part of the already allocated exhibition area to a third party without the approval of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w:t>
            </w:r>
          </w:p>
        </w:tc>
        <w:tc>
          <w:tcPr>
            <w:tcW w:w="283" w:type="dxa"/>
            <w:tcMar>
              <w:top w:w="28" w:type="dxa"/>
              <w:left w:w="28" w:type="dxa"/>
              <w:bottom w:w="28" w:type="dxa"/>
              <w:right w:w="28" w:type="dxa"/>
            </w:tcMar>
            <w:hideMark/>
          </w:tcPr>
          <w:p w:rsidR="00855F7A" w:rsidRPr="001D2D1E" w:rsidRDefault="00855F7A" w:rsidP="00A6101C">
            <w:pPr>
              <w:widowControl/>
              <w:wordWrap/>
              <w:autoSpaceDE/>
              <w:autoSpaceDN/>
              <w:spacing w:line="240" w:lineRule="auto"/>
              <w:rPr>
                <w:rFonts w:ascii="Calibri" w:hAnsi="Calibri" w:cs="Times New Roman"/>
                <w:kern w:val="0"/>
                <w:sz w:val="15"/>
                <w:szCs w:val="15"/>
              </w:rPr>
            </w:pPr>
          </w:p>
        </w:tc>
        <w:tc>
          <w:tcPr>
            <w:tcW w:w="4316" w:type="dxa"/>
            <w:tcMar>
              <w:top w:w="28" w:type="dxa"/>
              <w:left w:w="28" w:type="dxa"/>
              <w:bottom w:w="28" w:type="dxa"/>
              <w:right w:w="28" w:type="dxa"/>
            </w:tcMar>
          </w:tcPr>
          <w:p w:rsidR="00855F7A" w:rsidRPr="001D2D1E" w:rsidRDefault="00855F7A"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9 Prohibition of on-the-spot sale</w:t>
            </w:r>
            <w:r w:rsidR="00863B0A" w:rsidRPr="001D2D1E">
              <w:rPr>
                <w:rFonts w:ascii="Calibri" w:hAnsi="Calibri" w:cs="Times New Roman"/>
                <w:kern w:val="0"/>
                <w:sz w:val="15"/>
                <w:szCs w:val="15"/>
              </w:rPr>
              <w:br/>
            </w:r>
            <w:r w:rsidRPr="001D2D1E">
              <w:rPr>
                <w:rFonts w:ascii="Calibri" w:hAnsi="Calibri" w:cs="Times New Roman"/>
                <w:kern w:val="0"/>
                <w:sz w:val="15"/>
                <w:szCs w:val="15"/>
              </w:rPr>
              <w:t xml:space="preserve">The purpose of a trade show is to showcase products and services, and therefore on-the-spot sales activities are strictly prohibited. Sales activities are permitted only at the specially allocated spaces that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xml:space="preserve"> ha</w:t>
            </w:r>
            <w:r w:rsidR="00AB5EDF" w:rsidRPr="001D2D1E">
              <w:rPr>
                <w:rFonts w:ascii="Calibri" w:hAnsi="Calibri" w:cs="Times New Roman"/>
                <w:kern w:val="0"/>
                <w:sz w:val="15"/>
                <w:szCs w:val="15"/>
              </w:rPr>
              <w:t>s</w:t>
            </w:r>
            <w:r w:rsidRPr="001D2D1E">
              <w:rPr>
                <w:rFonts w:ascii="Calibri" w:hAnsi="Calibri" w:cs="Times New Roman"/>
                <w:kern w:val="0"/>
                <w:sz w:val="15"/>
                <w:szCs w:val="15"/>
              </w:rPr>
              <w:t xml:space="preserve"> set aside for that purpose. Taxes and other technicalities entailed by such activities are sole responsibility of exhibitors.</w:t>
            </w:r>
          </w:p>
          <w:p w:rsidR="00855F7A" w:rsidRPr="001D2D1E" w:rsidRDefault="00855F7A"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10 Cancellation of Application</w:t>
            </w:r>
            <w:r w:rsidR="00863B0A" w:rsidRPr="001D2D1E">
              <w:rPr>
                <w:rFonts w:ascii="Calibri" w:hAnsi="Calibri" w:cs="Times New Roman"/>
                <w:kern w:val="0"/>
                <w:sz w:val="15"/>
                <w:szCs w:val="15"/>
              </w:rPr>
              <w:br/>
            </w:r>
            <w:r w:rsidRPr="001D2D1E">
              <w:rPr>
                <w:rFonts w:ascii="Calibri" w:hAnsi="Calibri" w:cs="Times New Roman"/>
                <w:kern w:val="0"/>
                <w:sz w:val="15"/>
                <w:szCs w:val="15"/>
              </w:rPr>
              <w:t xml:space="preserve">In events that the exhibitors decline to use the space allocated, fail to pay the deposit or fail to comply with the regulations set by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xml:space="preserve">,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xml:space="preserve"> can void application and the participation fee will not be refunded.</w:t>
            </w:r>
          </w:p>
          <w:p w:rsidR="00F9349B" w:rsidRPr="001D2D1E" w:rsidRDefault="00855F7A" w:rsidP="00F9349B">
            <w:pPr>
              <w:widowControl/>
              <w:wordWrap/>
              <w:autoSpaceDE/>
              <w:snapToGrid w:val="0"/>
              <w:spacing w:after="0" w:line="240" w:lineRule="auto"/>
              <w:rPr>
                <w:rFonts w:ascii="Calibri" w:hAnsi="Calibri" w:cs="Times New Roman"/>
                <w:kern w:val="0"/>
                <w:sz w:val="15"/>
                <w:szCs w:val="15"/>
              </w:rPr>
            </w:pPr>
            <w:r w:rsidRPr="001916C2">
              <w:rPr>
                <w:rFonts w:ascii="Calibri" w:hAnsi="Calibri" w:cs="Times New Roman"/>
                <w:b/>
                <w:bCs/>
                <w:color w:val="004BA0"/>
                <w:kern w:val="0"/>
                <w:sz w:val="15"/>
                <w:szCs w:val="15"/>
              </w:rPr>
              <w:t xml:space="preserve">Article 11 </w:t>
            </w:r>
            <w:r w:rsidR="00FF12CE" w:rsidRPr="001916C2">
              <w:rPr>
                <w:rFonts w:ascii="Calibri" w:hAnsi="Calibri" w:cs="Times New Roman"/>
                <w:b/>
                <w:bCs/>
                <w:color w:val="004BA0"/>
                <w:kern w:val="0"/>
                <w:sz w:val="15"/>
                <w:szCs w:val="15"/>
              </w:rPr>
              <w:t>Changes and</w:t>
            </w:r>
            <w:r w:rsidRPr="001916C2">
              <w:rPr>
                <w:rFonts w:ascii="Calibri" w:hAnsi="Calibri" w:cs="Times New Roman"/>
                <w:b/>
                <w:bCs/>
                <w:color w:val="004BA0"/>
                <w:kern w:val="0"/>
                <w:sz w:val="15"/>
                <w:szCs w:val="15"/>
              </w:rPr>
              <w:t xml:space="preserve"> Breach of Contract</w:t>
            </w:r>
            <w:r w:rsidR="00863B0A" w:rsidRPr="001916C2">
              <w:rPr>
                <w:rFonts w:ascii="Calibri" w:hAnsi="Calibri" w:cs="Times New Roman"/>
                <w:b/>
                <w:bCs/>
                <w:color w:val="004BA0"/>
                <w:kern w:val="0"/>
                <w:sz w:val="15"/>
                <w:szCs w:val="15"/>
              </w:rPr>
              <w:br/>
            </w:r>
            <w:r w:rsidRPr="001D2D1E">
              <w:rPr>
                <w:rFonts w:ascii="Calibri" w:hAnsi="Calibri" w:cs="Times New Roman"/>
                <w:kern w:val="0"/>
                <w:sz w:val="15"/>
                <w:szCs w:val="15"/>
              </w:rPr>
              <w:t xml:space="preserve">In events that an exhibitor decides to downgrade or cancel the floor space applied for, the following penalty needs to be paid to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xml:space="preserve"> within 15</w:t>
            </w:r>
            <w:r w:rsidR="00E13951" w:rsidRPr="001D2D1E">
              <w:rPr>
                <w:rFonts w:ascii="Calibri" w:hAnsi="Calibri" w:cs="Times New Roman"/>
                <w:kern w:val="0"/>
                <w:sz w:val="15"/>
                <w:szCs w:val="15"/>
              </w:rPr>
              <w:t xml:space="preserve"> </w:t>
            </w:r>
            <w:r w:rsidRPr="001D2D1E">
              <w:rPr>
                <w:rFonts w:ascii="Calibri" w:hAnsi="Calibri" w:cs="Times New Roman"/>
                <w:kern w:val="0"/>
                <w:sz w:val="15"/>
                <w:szCs w:val="15"/>
              </w:rPr>
              <w:t>days from the change. If the exhibitor has already paid the registration fee in full, the penalty will be deducted from it.</w:t>
            </w:r>
          </w:p>
          <w:p w:rsidR="00F9349B" w:rsidRPr="001D2D1E" w:rsidRDefault="00F9349B" w:rsidP="00F9349B">
            <w:pPr>
              <w:widowControl/>
              <w:wordWrap/>
              <w:autoSpaceDE/>
              <w:snapToGrid w:val="0"/>
              <w:spacing w:after="0" w:line="240" w:lineRule="auto"/>
              <w:rPr>
                <w:rFonts w:ascii="Calibri" w:hAnsi="Calibri" w:cs="Times New Roman"/>
                <w:bCs/>
                <w:kern w:val="0"/>
                <w:sz w:val="15"/>
                <w:szCs w:val="15"/>
              </w:rPr>
            </w:pPr>
            <w:r w:rsidRPr="001D2D1E">
              <w:rPr>
                <w:rFonts w:ascii="Calibri" w:hAnsi="Calibri" w:cs="Times New Roman"/>
                <w:bCs/>
                <w:kern w:val="0"/>
                <w:sz w:val="15"/>
                <w:szCs w:val="15"/>
              </w:rPr>
              <w:t>- Cancellation 60 days or more before the opening date : 50% of total exhibition fee</w:t>
            </w:r>
          </w:p>
          <w:p w:rsidR="00F9349B" w:rsidRPr="001D2D1E" w:rsidRDefault="00F9349B" w:rsidP="00F9349B">
            <w:pPr>
              <w:widowControl/>
              <w:wordWrap/>
              <w:autoSpaceDE/>
              <w:snapToGrid w:val="0"/>
              <w:spacing w:after="0" w:line="240" w:lineRule="auto"/>
              <w:rPr>
                <w:rFonts w:ascii="Calibri" w:hAnsi="Calibri" w:cs="Times New Roman"/>
                <w:bCs/>
                <w:kern w:val="0"/>
                <w:sz w:val="15"/>
                <w:szCs w:val="15"/>
              </w:rPr>
            </w:pPr>
            <w:r w:rsidRPr="001D2D1E">
              <w:rPr>
                <w:rFonts w:ascii="Calibri" w:hAnsi="Calibri" w:cs="Times New Roman"/>
                <w:bCs/>
                <w:kern w:val="0"/>
                <w:sz w:val="15"/>
                <w:szCs w:val="15"/>
              </w:rPr>
              <w:t>- Cancellation between 60 and 30 days before the opening date : 80% of total exhibition fee</w:t>
            </w:r>
          </w:p>
          <w:p w:rsidR="00F9349B" w:rsidRPr="001D2D1E" w:rsidRDefault="00F9349B" w:rsidP="00F9349B">
            <w:pPr>
              <w:widowControl/>
              <w:wordWrap/>
              <w:autoSpaceDE/>
              <w:snapToGrid w:val="0"/>
              <w:spacing w:after="0" w:line="240" w:lineRule="auto"/>
              <w:rPr>
                <w:rFonts w:ascii="Calibri" w:hAnsi="Calibri" w:cs="Times New Roman"/>
                <w:kern w:val="0"/>
                <w:sz w:val="15"/>
                <w:szCs w:val="15"/>
              </w:rPr>
            </w:pPr>
            <w:r w:rsidRPr="001D2D1E">
              <w:rPr>
                <w:rFonts w:ascii="Calibri" w:hAnsi="Calibri" w:cs="Times New Roman"/>
                <w:bCs/>
                <w:kern w:val="0"/>
                <w:sz w:val="15"/>
                <w:szCs w:val="15"/>
              </w:rPr>
              <w:t>- Cancellation 30 days or less before the opening date: No refund</w:t>
            </w:r>
          </w:p>
          <w:p w:rsidR="00F9349B" w:rsidRPr="001D2D1E" w:rsidRDefault="00FF12CE" w:rsidP="00F9349B">
            <w:pPr>
              <w:widowControl/>
              <w:wordWrap/>
              <w:autoSpaceDE/>
              <w:snapToGrid w:val="0"/>
              <w:spacing w:before="240" w:after="0" w:line="240" w:lineRule="auto"/>
              <w:rPr>
                <w:rFonts w:ascii="Calibri" w:hAnsi="Calibri" w:cs="Times New Roman"/>
                <w:bCs/>
                <w:kern w:val="0"/>
                <w:sz w:val="15"/>
                <w:szCs w:val="15"/>
              </w:rPr>
            </w:pPr>
            <w:r w:rsidRPr="001916C2">
              <w:rPr>
                <w:rFonts w:ascii="Calibri" w:hAnsi="Calibri" w:cs="Times New Roman"/>
                <w:b/>
                <w:bCs/>
                <w:color w:val="004BA0"/>
                <w:kern w:val="0"/>
                <w:sz w:val="15"/>
                <w:szCs w:val="15"/>
              </w:rPr>
              <w:t>Article 12 Cancellation</w:t>
            </w:r>
            <w:r w:rsidRPr="001D2D1E">
              <w:rPr>
                <w:rFonts w:ascii="Calibri" w:hAnsi="Calibri" w:cs="Times New Roman"/>
                <w:b/>
                <w:bCs/>
                <w:kern w:val="0"/>
                <w:sz w:val="15"/>
                <w:szCs w:val="15"/>
              </w:rPr>
              <w:br/>
            </w:r>
            <w:r w:rsidRPr="001D2D1E">
              <w:rPr>
                <w:rFonts w:ascii="Calibri" w:hAnsi="Calibri" w:cs="Times New Roman"/>
                <w:bCs/>
                <w:kern w:val="0"/>
                <w:sz w:val="15"/>
                <w:szCs w:val="15"/>
              </w:rPr>
              <w:t>In events that exhibitor decides to cancel their participation the following penalty nee</w:t>
            </w:r>
            <w:r w:rsidR="007C504E" w:rsidRPr="001D2D1E">
              <w:rPr>
                <w:rFonts w:ascii="Calibri" w:hAnsi="Calibri" w:cs="Times New Roman"/>
                <w:bCs/>
                <w:kern w:val="0"/>
                <w:sz w:val="15"/>
                <w:szCs w:val="15"/>
              </w:rPr>
              <w:t>d</w:t>
            </w:r>
            <w:r w:rsidRPr="001D2D1E">
              <w:rPr>
                <w:rFonts w:ascii="Calibri" w:hAnsi="Calibri" w:cs="Times New Roman"/>
                <w:bCs/>
                <w:kern w:val="0"/>
                <w:sz w:val="15"/>
                <w:szCs w:val="15"/>
              </w:rPr>
              <w:t>s to be paid to the</w:t>
            </w:r>
            <w:r w:rsidR="00832DC2" w:rsidRPr="001D2D1E">
              <w:rPr>
                <w:rFonts w:ascii="Calibri" w:hAnsi="Calibri" w:cs="Times New Roman"/>
                <w:bCs/>
                <w:kern w:val="0"/>
                <w:sz w:val="15"/>
                <w:szCs w:val="15"/>
              </w:rPr>
              <w:t xml:space="preserve"> </w:t>
            </w:r>
            <w:r w:rsidR="00AB5EDF" w:rsidRPr="001D2D1E">
              <w:rPr>
                <w:rFonts w:ascii="Calibri" w:hAnsi="Calibri" w:cs="Times New Roman"/>
                <w:bCs/>
                <w:kern w:val="0"/>
                <w:sz w:val="15"/>
                <w:szCs w:val="15"/>
              </w:rPr>
              <w:t>organizer</w:t>
            </w:r>
            <w:r w:rsidRPr="001D2D1E">
              <w:rPr>
                <w:rFonts w:ascii="Calibri" w:hAnsi="Calibri" w:cs="Times New Roman"/>
                <w:bCs/>
                <w:kern w:val="0"/>
                <w:sz w:val="15"/>
                <w:szCs w:val="15"/>
              </w:rPr>
              <w:t xml:space="preserve"> within 15 days of cancellation. If</w:t>
            </w:r>
            <w:r w:rsidR="00A135D6" w:rsidRPr="001D2D1E">
              <w:rPr>
                <w:rFonts w:ascii="Calibri" w:hAnsi="Calibri" w:cs="Times New Roman"/>
                <w:bCs/>
                <w:kern w:val="0"/>
                <w:sz w:val="15"/>
                <w:szCs w:val="15"/>
              </w:rPr>
              <w:t xml:space="preserve"> the exhibitor has already paid</w:t>
            </w:r>
            <w:r w:rsidR="0029428E" w:rsidRPr="001D2D1E">
              <w:rPr>
                <w:rFonts w:ascii="Calibri" w:hAnsi="Calibri" w:cs="Times New Roman"/>
                <w:bCs/>
                <w:kern w:val="0"/>
                <w:sz w:val="15"/>
                <w:szCs w:val="15"/>
              </w:rPr>
              <w:t xml:space="preserve"> </w:t>
            </w:r>
            <w:r w:rsidRPr="001D2D1E">
              <w:rPr>
                <w:rFonts w:ascii="Calibri" w:hAnsi="Calibri" w:cs="Times New Roman"/>
                <w:bCs/>
                <w:kern w:val="0"/>
                <w:sz w:val="15"/>
                <w:szCs w:val="15"/>
              </w:rPr>
              <w:t>the</w:t>
            </w:r>
            <w:r w:rsidR="007C504E" w:rsidRPr="001D2D1E">
              <w:rPr>
                <w:rFonts w:ascii="Calibri" w:hAnsi="Calibri" w:cs="Times New Roman"/>
                <w:bCs/>
                <w:kern w:val="0"/>
                <w:sz w:val="15"/>
                <w:szCs w:val="15"/>
              </w:rPr>
              <w:t xml:space="preserve"> registration fee in full, the penalty will be deducted from it. </w:t>
            </w:r>
            <w:r w:rsidR="00F9349B" w:rsidRPr="001D2D1E">
              <w:rPr>
                <w:rFonts w:ascii="Calibri" w:hAnsi="Calibri" w:cs="Times New Roman"/>
                <w:bCs/>
                <w:kern w:val="0"/>
                <w:sz w:val="15"/>
                <w:szCs w:val="15"/>
              </w:rPr>
              <w:t xml:space="preserve">              </w:t>
            </w:r>
          </w:p>
          <w:p w:rsidR="00F9349B" w:rsidRPr="001D2D1E" w:rsidRDefault="00F9349B" w:rsidP="00F9349B">
            <w:pPr>
              <w:widowControl/>
              <w:wordWrap/>
              <w:autoSpaceDE/>
              <w:snapToGrid w:val="0"/>
              <w:spacing w:after="0" w:line="240" w:lineRule="auto"/>
              <w:rPr>
                <w:rFonts w:ascii="Calibri" w:hAnsi="Calibri" w:cs="Times New Roman"/>
                <w:bCs/>
                <w:kern w:val="0"/>
                <w:sz w:val="15"/>
                <w:szCs w:val="15"/>
              </w:rPr>
            </w:pPr>
            <w:r w:rsidRPr="001D2D1E">
              <w:rPr>
                <w:rFonts w:ascii="Calibri" w:hAnsi="Calibri" w:cs="Times New Roman"/>
                <w:bCs/>
                <w:kern w:val="0"/>
                <w:sz w:val="15"/>
                <w:szCs w:val="15"/>
              </w:rPr>
              <w:t>- Cancellation 60 days or more before the opening date : 50% of total exhibition fee</w:t>
            </w:r>
          </w:p>
          <w:p w:rsidR="00F9349B" w:rsidRPr="001D2D1E" w:rsidRDefault="00F9349B" w:rsidP="00F9349B">
            <w:pPr>
              <w:widowControl/>
              <w:wordWrap/>
              <w:autoSpaceDE/>
              <w:snapToGrid w:val="0"/>
              <w:spacing w:after="0" w:line="240" w:lineRule="auto"/>
              <w:rPr>
                <w:rFonts w:ascii="Calibri" w:hAnsi="Calibri" w:cs="Times New Roman"/>
                <w:bCs/>
                <w:kern w:val="0"/>
                <w:sz w:val="15"/>
                <w:szCs w:val="15"/>
              </w:rPr>
            </w:pPr>
            <w:r w:rsidRPr="001D2D1E">
              <w:rPr>
                <w:rFonts w:ascii="Calibri" w:hAnsi="Calibri" w:cs="Times New Roman"/>
                <w:bCs/>
                <w:kern w:val="0"/>
                <w:sz w:val="15"/>
                <w:szCs w:val="15"/>
              </w:rPr>
              <w:t>- Cancellation between 60 and 30 days before the opening date : 80% of total exhibition fee</w:t>
            </w:r>
          </w:p>
          <w:p w:rsidR="00F9349B" w:rsidRPr="001D2D1E" w:rsidRDefault="00F9349B" w:rsidP="00F9349B">
            <w:pPr>
              <w:widowControl/>
              <w:wordWrap/>
              <w:autoSpaceDE/>
              <w:snapToGrid w:val="0"/>
              <w:spacing w:after="0" w:line="240" w:lineRule="auto"/>
              <w:rPr>
                <w:rFonts w:ascii="Calibri" w:hAnsi="Calibri" w:cs="Times New Roman"/>
                <w:bCs/>
                <w:kern w:val="0"/>
                <w:sz w:val="15"/>
                <w:szCs w:val="15"/>
              </w:rPr>
            </w:pPr>
            <w:r w:rsidRPr="001D2D1E">
              <w:rPr>
                <w:rFonts w:ascii="Calibri" w:hAnsi="Calibri" w:cs="Times New Roman"/>
                <w:bCs/>
                <w:kern w:val="0"/>
                <w:sz w:val="15"/>
                <w:szCs w:val="15"/>
              </w:rPr>
              <w:t xml:space="preserve">- Cancellation 30 days or less before the opening date : No refund </w:t>
            </w:r>
          </w:p>
          <w:p w:rsidR="00855F7A" w:rsidRPr="001D2D1E" w:rsidRDefault="007C504E" w:rsidP="00F9349B">
            <w:pPr>
              <w:widowControl/>
              <w:wordWrap/>
              <w:autoSpaceDE/>
              <w:snapToGrid w:val="0"/>
              <w:spacing w:before="240"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13</w:t>
            </w:r>
            <w:r w:rsidR="00855F7A" w:rsidRPr="001916C2">
              <w:rPr>
                <w:rFonts w:ascii="Calibri" w:hAnsi="Calibri" w:cs="Times New Roman"/>
                <w:b/>
                <w:bCs/>
                <w:color w:val="004BA0"/>
                <w:kern w:val="0"/>
                <w:sz w:val="15"/>
                <w:szCs w:val="15"/>
              </w:rPr>
              <w:t xml:space="preserve"> Act of God</w:t>
            </w:r>
            <w:r w:rsidR="00863B0A" w:rsidRPr="001D2D1E">
              <w:rPr>
                <w:rFonts w:ascii="Calibri" w:hAnsi="Calibri" w:cs="Times New Roman"/>
                <w:b/>
                <w:bCs/>
                <w:kern w:val="0"/>
                <w:sz w:val="15"/>
                <w:szCs w:val="15"/>
              </w:rPr>
              <w:br/>
            </w:r>
            <w:r w:rsidR="00832DC2" w:rsidRPr="001D2D1E">
              <w:rPr>
                <w:rFonts w:ascii="Calibri" w:hAnsi="Calibri" w:cs="Times New Roman"/>
                <w:kern w:val="0"/>
                <w:sz w:val="15"/>
                <w:szCs w:val="15"/>
              </w:rPr>
              <w:t xml:space="preserve">The </w:t>
            </w:r>
            <w:r w:rsidR="00AB5EDF" w:rsidRPr="001D2D1E">
              <w:rPr>
                <w:rFonts w:ascii="Calibri" w:hAnsi="Calibri" w:cs="Times New Roman"/>
                <w:kern w:val="0"/>
                <w:sz w:val="15"/>
                <w:szCs w:val="15"/>
              </w:rPr>
              <w:t>organizer is</w:t>
            </w:r>
            <w:r w:rsidR="00855F7A" w:rsidRPr="001D2D1E">
              <w:rPr>
                <w:rFonts w:ascii="Calibri" w:hAnsi="Calibri" w:cs="Times New Roman"/>
                <w:kern w:val="0"/>
                <w:sz w:val="15"/>
                <w:szCs w:val="15"/>
              </w:rPr>
              <w:t xml:space="preserve"> not liable in the eve</w:t>
            </w:r>
            <w:r w:rsidR="002F1E82" w:rsidRPr="001D2D1E">
              <w:rPr>
                <w:rFonts w:ascii="Calibri" w:hAnsi="Calibri" w:cs="Times New Roman"/>
                <w:kern w:val="0"/>
                <w:sz w:val="15"/>
                <w:szCs w:val="15"/>
              </w:rPr>
              <w:t xml:space="preserve">nt that a change in the date and/or </w:t>
            </w:r>
            <w:r w:rsidR="00752F40" w:rsidRPr="001D2D1E">
              <w:rPr>
                <w:rFonts w:ascii="Calibri" w:hAnsi="Calibri" w:cs="Times New Roman"/>
                <w:kern w:val="0"/>
                <w:sz w:val="15"/>
                <w:szCs w:val="15"/>
              </w:rPr>
              <w:t>location of the show</w:t>
            </w:r>
            <w:r w:rsidR="00855F7A" w:rsidRPr="001D2D1E">
              <w:rPr>
                <w:rFonts w:ascii="Calibri" w:hAnsi="Calibri" w:cs="Times New Roman"/>
                <w:kern w:val="0"/>
                <w:sz w:val="15"/>
                <w:szCs w:val="15"/>
              </w:rPr>
              <w:t xml:space="preserve"> is inevitable due to a national emergency, a natural disaster or other act of God.</w:t>
            </w:r>
          </w:p>
          <w:p w:rsidR="00855F7A" w:rsidRPr="001D2D1E" w:rsidRDefault="007C504E"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14</w:t>
            </w:r>
            <w:r w:rsidR="00855F7A" w:rsidRPr="001916C2">
              <w:rPr>
                <w:rFonts w:ascii="Calibri" w:hAnsi="Calibri" w:cs="Times New Roman"/>
                <w:b/>
                <w:bCs/>
                <w:color w:val="004BA0"/>
                <w:kern w:val="0"/>
                <w:sz w:val="15"/>
                <w:szCs w:val="15"/>
              </w:rPr>
              <w:t xml:space="preserve"> Application &amp; Interpretation of Related Regulation</w:t>
            </w:r>
            <w:r w:rsidR="00863B0A" w:rsidRPr="001D2D1E">
              <w:rPr>
                <w:rFonts w:ascii="Calibri" w:hAnsi="Calibri" w:cs="Times New Roman"/>
                <w:kern w:val="0"/>
                <w:sz w:val="15"/>
                <w:szCs w:val="15"/>
              </w:rPr>
              <w:br/>
            </w:r>
            <w:r w:rsidR="00855F7A" w:rsidRPr="001D2D1E">
              <w:rPr>
                <w:rFonts w:ascii="Calibri" w:hAnsi="Calibri" w:cs="Times New Roman"/>
                <w:kern w:val="0"/>
                <w:sz w:val="15"/>
                <w:szCs w:val="15"/>
              </w:rPr>
              <w:t xml:space="preserve">1) When necessary, the </w:t>
            </w:r>
            <w:r w:rsidR="00AB5EDF" w:rsidRPr="001D2D1E">
              <w:rPr>
                <w:rFonts w:ascii="Calibri" w:hAnsi="Calibri" w:cs="Times New Roman"/>
                <w:kern w:val="0"/>
                <w:sz w:val="15"/>
                <w:szCs w:val="15"/>
              </w:rPr>
              <w:t>organizer</w:t>
            </w:r>
            <w:r w:rsidR="00855F7A" w:rsidRPr="001D2D1E">
              <w:rPr>
                <w:rFonts w:ascii="Calibri" w:hAnsi="Calibri" w:cs="Times New Roman"/>
                <w:kern w:val="0"/>
                <w:sz w:val="15"/>
                <w:szCs w:val="15"/>
              </w:rPr>
              <w:t xml:space="preserve"> may enact a supplementary regulation not mentioned in this participation regulation. Exhibitors must comply with the supplementary regulation and that of </w:t>
            </w:r>
            <w:proofErr w:type="spellStart"/>
            <w:r w:rsidR="00855F7A" w:rsidRPr="001D2D1E">
              <w:rPr>
                <w:rFonts w:ascii="Calibri" w:hAnsi="Calibri" w:cs="Times New Roman"/>
                <w:kern w:val="0"/>
                <w:sz w:val="15"/>
                <w:szCs w:val="15"/>
              </w:rPr>
              <w:t>Coex</w:t>
            </w:r>
            <w:proofErr w:type="spellEnd"/>
            <w:r w:rsidR="00855F7A" w:rsidRPr="001D2D1E">
              <w:rPr>
                <w:rFonts w:ascii="Calibri" w:hAnsi="Calibri" w:cs="Times New Roman"/>
                <w:kern w:val="0"/>
                <w:sz w:val="15"/>
                <w:szCs w:val="15"/>
              </w:rPr>
              <w:t>.</w:t>
            </w:r>
            <w:r w:rsidR="00863B0A" w:rsidRPr="001D2D1E">
              <w:rPr>
                <w:rFonts w:ascii="Calibri" w:hAnsi="Calibri" w:cs="Times New Roman"/>
                <w:kern w:val="0"/>
                <w:sz w:val="15"/>
                <w:szCs w:val="15"/>
              </w:rPr>
              <w:br/>
            </w:r>
            <w:r w:rsidR="00855F7A" w:rsidRPr="001D2D1E">
              <w:rPr>
                <w:rFonts w:ascii="Calibri" w:hAnsi="Calibri" w:cs="Times New Roman"/>
                <w:kern w:val="0"/>
                <w:sz w:val="15"/>
                <w:szCs w:val="15"/>
              </w:rPr>
              <w:t xml:space="preserve">2) Matters not mentioned in this contract follow the related regulations and laws designated by the </w:t>
            </w:r>
            <w:r w:rsidR="00AB5EDF" w:rsidRPr="001D2D1E">
              <w:rPr>
                <w:rFonts w:ascii="Calibri" w:hAnsi="Calibri" w:cs="Times New Roman"/>
                <w:kern w:val="0"/>
                <w:sz w:val="15"/>
                <w:szCs w:val="15"/>
              </w:rPr>
              <w:t>organizer</w:t>
            </w:r>
            <w:r w:rsidR="00855F7A" w:rsidRPr="001D2D1E">
              <w:rPr>
                <w:rFonts w:ascii="Calibri" w:hAnsi="Calibri" w:cs="Times New Roman"/>
                <w:kern w:val="0"/>
                <w:sz w:val="15"/>
                <w:szCs w:val="15"/>
              </w:rPr>
              <w:t>.</w:t>
            </w:r>
            <w:r w:rsidR="00863B0A" w:rsidRPr="001D2D1E">
              <w:rPr>
                <w:rFonts w:ascii="Calibri" w:hAnsi="Calibri" w:cs="Times New Roman"/>
                <w:kern w:val="0"/>
                <w:sz w:val="15"/>
                <w:szCs w:val="15"/>
              </w:rPr>
              <w:br/>
            </w:r>
            <w:r w:rsidR="00855F7A" w:rsidRPr="001D2D1E">
              <w:rPr>
                <w:rFonts w:ascii="Calibri" w:hAnsi="Calibri" w:cs="Times New Roman"/>
                <w:kern w:val="0"/>
                <w:sz w:val="15"/>
                <w:szCs w:val="15"/>
              </w:rPr>
              <w:t xml:space="preserve">3) In case of different interpretations between the </w:t>
            </w:r>
            <w:r w:rsidR="00AB5EDF" w:rsidRPr="001D2D1E">
              <w:rPr>
                <w:rFonts w:ascii="Calibri" w:hAnsi="Calibri" w:cs="Times New Roman"/>
                <w:kern w:val="0"/>
                <w:sz w:val="15"/>
                <w:szCs w:val="15"/>
              </w:rPr>
              <w:t>organizer</w:t>
            </w:r>
            <w:r w:rsidR="00855F7A" w:rsidRPr="001D2D1E">
              <w:rPr>
                <w:rFonts w:ascii="Calibri" w:hAnsi="Calibri" w:cs="Times New Roman"/>
                <w:kern w:val="0"/>
                <w:sz w:val="15"/>
                <w:szCs w:val="15"/>
              </w:rPr>
              <w:t xml:space="preserve"> and exhibitors of the contract and other documents, those of the </w:t>
            </w:r>
            <w:r w:rsidR="00AB5EDF" w:rsidRPr="001D2D1E">
              <w:rPr>
                <w:rFonts w:ascii="Calibri" w:hAnsi="Calibri" w:cs="Times New Roman"/>
                <w:kern w:val="0"/>
                <w:sz w:val="15"/>
                <w:szCs w:val="15"/>
              </w:rPr>
              <w:t>organizer</w:t>
            </w:r>
            <w:r w:rsidR="00855F7A" w:rsidRPr="001D2D1E">
              <w:rPr>
                <w:rFonts w:ascii="Calibri" w:hAnsi="Calibri" w:cs="Times New Roman"/>
                <w:kern w:val="0"/>
                <w:sz w:val="15"/>
                <w:szCs w:val="15"/>
              </w:rPr>
              <w:t xml:space="preserve"> must be followed.</w:t>
            </w:r>
          </w:p>
          <w:p w:rsidR="00855F7A" w:rsidRPr="001D2D1E" w:rsidRDefault="007C504E"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15</w:t>
            </w:r>
            <w:r w:rsidR="00855F7A" w:rsidRPr="001916C2">
              <w:rPr>
                <w:rFonts w:ascii="Calibri" w:hAnsi="Calibri" w:cs="Times New Roman"/>
                <w:b/>
                <w:bCs/>
                <w:color w:val="004BA0"/>
                <w:kern w:val="0"/>
                <w:sz w:val="15"/>
                <w:szCs w:val="15"/>
              </w:rPr>
              <w:t xml:space="preserve"> Resolution of Disputes </w:t>
            </w:r>
            <w:r w:rsidR="00863B0A" w:rsidRPr="001D2D1E">
              <w:rPr>
                <w:rFonts w:ascii="Calibri" w:hAnsi="Calibri" w:cs="Times New Roman"/>
                <w:kern w:val="0"/>
                <w:sz w:val="15"/>
                <w:szCs w:val="15"/>
              </w:rPr>
              <w:br/>
            </w:r>
            <w:r w:rsidR="00855F7A" w:rsidRPr="001D2D1E">
              <w:rPr>
                <w:rFonts w:ascii="Calibri" w:hAnsi="Calibri" w:cs="Times New Roman"/>
                <w:kern w:val="0"/>
                <w:sz w:val="15"/>
                <w:szCs w:val="15"/>
              </w:rPr>
              <w:t>Disputes between exhibitors and</w:t>
            </w:r>
            <w:r w:rsidR="00C5635C" w:rsidRPr="001D2D1E">
              <w:rPr>
                <w:rFonts w:ascii="Calibri" w:hAnsi="Calibri" w:cs="Times New Roman"/>
                <w:kern w:val="0"/>
                <w:sz w:val="15"/>
                <w:szCs w:val="15"/>
              </w:rPr>
              <w:t xml:space="preserve"> the</w:t>
            </w:r>
            <w:r w:rsidR="00855F7A" w:rsidRPr="001D2D1E">
              <w:rPr>
                <w:rFonts w:ascii="Calibri" w:hAnsi="Calibri" w:cs="Times New Roman"/>
                <w:kern w:val="0"/>
                <w:sz w:val="15"/>
                <w:szCs w:val="15"/>
              </w:rPr>
              <w:t xml:space="preserve"> </w:t>
            </w:r>
            <w:r w:rsidR="00AB5EDF" w:rsidRPr="001D2D1E">
              <w:rPr>
                <w:rFonts w:ascii="Calibri" w:hAnsi="Calibri" w:cs="Times New Roman"/>
                <w:kern w:val="0"/>
                <w:sz w:val="15"/>
                <w:szCs w:val="15"/>
              </w:rPr>
              <w:t>organizer</w:t>
            </w:r>
            <w:r w:rsidR="00855F7A" w:rsidRPr="001D2D1E">
              <w:rPr>
                <w:rFonts w:ascii="Calibri" w:hAnsi="Calibri" w:cs="Times New Roman"/>
                <w:kern w:val="0"/>
                <w:sz w:val="15"/>
                <w:szCs w:val="15"/>
              </w:rPr>
              <w:t xml:space="preserve"> will be arbitrated by the Korea Commercial Arbitration Board, and their resolution will be binding to both parties.</w:t>
            </w:r>
          </w:p>
          <w:p w:rsidR="001A7B04" w:rsidRDefault="007C504E"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16</w:t>
            </w:r>
            <w:r w:rsidR="00855F7A" w:rsidRPr="001916C2">
              <w:rPr>
                <w:rFonts w:ascii="Calibri" w:hAnsi="Calibri" w:cs="Times New Roman"/>
                <w:b/>
                <w:bCs/>
                <w:color w:val="004BA0"/>
                <w:kern w:val="0"/>
                <w:sz w:val="15"/>
                <w:szCs w:val="15"/>
              </w:rPr>
              <w:t xml:space="preserve"> Clean Fulfillment of Contract</w:t>
            </w:r>
            <w:r w:rsidR="00863B0A" w:rsidRPr="001D2D1E">
              <w:rPr>
                <w:rFonts w:ascii="Calibri" w:hAnsi="Calibri" w:cs="Times New Roman"/>
                <w:kern w:val="0"/>
                <w:sz w:val="15"/>
                <w:szCs w:val="15"/>
              </w:rPr>
              <w:br/>
            </w:r>
            <w:r w:rsidR="00855F7A" w:rsidRPr="001D2D1E">
              <w:rPr>
                <w:rFonts w:ascii="Calibri" w:hAnsi="Calibri" w:cs="Times New Roman"/>
                <w:kern w:val="0"/>
                <w:sz w:val="15"/>
                <w:szCs w:val="15"/>
              </w:rPr>
              <w:t xml:space="preserve">Regarding this contract, the </w:t>
            </w:r>
            <w:r w:rsidR="00AB5EDF" w:rsidRPr="001D2D1E">
              <w:rPr>
                <w:rFonts w:ascii="Calibri" w:hAnsi="Calibri" w:cs="Times New Roman"/>
                <w:kern w:val="0"/>
                <w:sz w:val="15"/>
                <w:szCs w:val="15"/>
              </w:rPr>
              <w:t>organizer</w:t>
            </w:r>
            <w:r w:rsidR="00855F7A" w:rsidRPr="001D2D1E">
              <w:rPr>
                <w:rFonts w:ascii="Calibri" w:hAnsi="Calibri" w:cs="Times New Roman"/>
                <w:kern w:val="0"/>
                <w:sz w:val="15"/>
                <w:szCs w:val="15"/>
              </w:rPr>
              <w:t xml:space="preserve"> an</w:t>
            </w:r>
            <w:r w:rsidR="002F1E82" w:rsidRPr="001D2D1E">
              <w:rPr>
                <w:rFonts w:ascii="Calibri" w:hAnsi="Calibri" w:cs="Times New Roman"/>
                <w:kern w:val="0"/>
                <w:sz w:val="15"/>
                <w:szCs w:val="15"/>
              </w:rPr>
              <w:t xml:space="preserve">d </w:t>
            </w:r>
            <w:r w:rsidR="002F62D8" w:rsidRPr="001D2D1E">
              <w:rPr>
                <w:rFonts w:ascii="Calibri" w:hAnsi="Calibri" w:cs="Times New Roman"/>
                <w:kern w:val="0"/>
                <w:sz w:val="15"/>
                <w:szCs w:val="15"/>
              </w:rPr>
              <w:t>exhibitors must not directly/</w:t>
            </w:r>
            <w:r w:rsidR="00855F7A" w:rsidRPr="001D2D1E">
              <w:rPr>
                <w:rFonts w:ascii="Calibri" w:hAnsi="Calibri" w:cs="Times New Roman"/>
                <w:kern w:val="0"/>
                <w:sz w:val="15"/>
                <w:szCs w:val="15"/>
              </w:rPr>
              <w:t>indirectly request or provide any sort of inappropriate granting such as bribable services and money. Both parties must mutually strive to maintain a clean and transparent trading environment and fair trade orders.</w:t>
            </w:r>
          </w:p>
          <w:p w:rsidR="001D2D1E" w:rsidRPr="001D2D1E" w:rsidRDefault="001D2D1E" w:rsidP="00A6101C">
            <w:pPr>
              <w:widowControl/>
              <w:wordWrap/>
              <w:autoSpaceDE/>
              <w:snapToGrid w:val="0"/>
              <w:spacing w:line="240" w:lineRule="auto"/>
              <w:rPr>
                <w:rFonts w:ascii="Calibri" w:hAnsi="Calibri" w:cs="Times New Roman"/>
                <w:kern w:val="0"/>
                <w:sz w:val="15"/>
                <w:szCs w:val="15"/>
              </w:rPr>
            </w:pPr>
          </w:p>
        </w:tc>
      </w:tr>
    </w:tbl>
    <w:p w:rsidR="000C3004" w:rsidRPr="001D2D1E" w:rsidRDefault="000C3004" w:rsidP="00C114EC">
      <w:pPr>
        <w:widowControl/>
        <w:wordWrap/>
        <w:autoSpaceDE/>
        <w:snapToGrid w:val="0"/>
        <w:ind w:right="84" w:firstLineChars="2000" w:firstLine="4400"/>
        <w:rPr>
          <w:rFonts w:ascii="Calibri" w:hAnsi="Calibri" w:cs="Times New Roman"/>
          <w:bCs/>
          <w:kern w:val="0"/>
          <w:sz w:val="18"/>
          <w:szCs w:val="20"/>
          <w:u w:val="single"/>
        </w:rPr>
      </w:pPr>
      <w:r w:rsidRPr="001D2D1E">
        <w:rPr>
          <w:rFonts w:ascii="Calibri" w:hAnsi="Calibri" w:cs="Times New Roman"/>
          <w:b/>
          <w:bCs/>
          <w:kern w:val="0"/>
          <w:sz w:val="22"/>
          <w:szCs w:val="20"/>
        </w:rPr>
        <w:t xml:space="preserve">Name of Applicant </w:t>
      </w:r>
      <w:r w:rsidRPr="001D2D1E">
        <w:rPr>
          <w:rFonts w:ascii="Calibri" w:hAnsi="Calibri" w:cs="Times New Roman"/>
          <w:bCs/>
          <w:kern w:val="0"/>
          <w:sz w:val="18"/>
          <w:szCs w:val="20"/>
        </w:rPr>
        <w:t>(Please print)</w:t>
      </w:r>
      <w:r w:rsidRPr="001D2D1E">
        <w:rPr>
          <w:rFonts w:ascii="Calibri" w:hAnsi="Calibri" w:cs="Times New Roman"/>
          <w:b/>
          <w:bCs/>
          <w:kern w:val="0"/>
          <w:sz w:val="24"/>
          <w:szCs w:val="20"/>
          <w:u w:val="single"/>
        </w:rPr>
        <w:t xml:space="preserve">                  </w:t>
      </w:r>
    </w:p>
    <w:p w:rsidR="000C3004" w:rsidRPr="001D2D1E" w:rsidRDefault="000C3004" w:rsidP="00C806E8">
      <w:pPr>
        <w:widowControl/>
        <w:wordWrap/>
        <w:autoSpaceDE/>
        <w:snapToGrid w:val="0"/>
        <w:ind w:right="84"/>
        <w:jc w:val="right"/>
        <w:rPr>
          <w:rFonts w:ascii="Calibri" w:hAnsi="Calibri" w:cs="Times New Roman"/>
          <w:b/>
          <w:bCs/>
          <w:kern w:val="0"/>
          <w:sz w:val="22"/>
          <w:szCs w:val="20"/>
        </w:rPr>
      </w:pPr>
      <w:r w:rsidRPr="001D2D1E">
        <w:rPr>
          <w:rFonts w:ascii="Calibri" w:hAnsi="Calibri" w:cs="Times New Roman"/>
          <w:b/>
          <w:bCs/>
          <w:kern w:val="0"/>
          <w:sz w:val="22"/>
          <w:szCs w:val="20"/>
        </w:rPr>
        <w:t xml:space="preserve">                                  </w:t>
      </w:r>
      <w:r w:rsidRPr="001D2D1E">
        <w:rPr>
          <w:rFonts w:ascii="Calibri" w:hAnsi="Calibri" w:cs="Times New Roman"/>
          <w:b/>
          <w:bCs/>
          <w:kern w:val="0"/>
          <w:sz w:val="24"/>
          <w:szCs w:val="20"/>
        </w:rPr>
        <w:t xml:space="preserve">     </w:t>
      </w:r>
      <w:r w:rsidRPr="001D2D1E">
        <w:rPr>
          <w:rFonts w:ascii="Calibri" w:hAnsi="Calibri" w:cs="Times New Roman"/>
          <w:b/>
          <w:bCs/>
          <w:kern w:val="0"/>
          <w:sz w:val="22"/>
          <w:szCs w:val="20"/>
        </w:rPr>
        <w:t xml:space="preserve">Authorized Signature                </w:t>
      </w:r>
      <w:r w:rsidR="00C806E8" w:rsidRPr="001D2D1E">
        <w:rPr>
          <w:rFonts w:ascii="Calibri" w:hAnsi="Calibri" w:cs="Times New Roman"/>
          <w:b/>
          <w:bCs/>
          <w:kern w:val="0"/>
          <w:sz w:val="22"/>
          <w:szCs w:val="20"/>
        </w:rPr>
        <w:t xml:space="preserve"> </w:t>
      </w:r>
      <w:r w:rsidRPr="001D2D1E">
        <w:rPr>
          <w:rFonts w:ascii="Calibri" w:hAnsi="Calibri" w:cs="Times New Roman"/>
          <w:b/>
          <w:bCs/>
          <w:kern w:val="0"/>
          <w:sz w:val="22"/>
          <w:szCs w:val="20"/>
        </w:rPr>
        <w:t>(Signature)</w:t>
      </w:r>
    </w:p>
    <w:sectPr w:rsidR="000C3004" w:rsidRPr="001D2D1E" w:rsidSect="0074101E">
      <w:headerReference w:type="default" r:id="rId12"/>
      <w:pgSz w:w="11906" w:h="16838"/>
      <w:pgMar w:top="1134" w:right="1304" w:bottom="1021" w:left="1304"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265" w:rsidRDefault="00562265" w:rsidP="002F2A64">
      <w:pPr>
        <w:spacing w:after="0" w:line="240" w:lineRule="auto"/>
      </w:pPr>
      <w:r>
        <w:separator/>
      </w:r>
    </w:p>
  </w:endnote>
  <w:endnote w:type="continuationSeparator" w:id="0">
    <w:p w:rsidR="00562265" w:rsidRDefault="00562265" w:rsidP="002F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265" w:rsidRDefault="00562265" w:rsidP="002F2A64">
      <w:pPr>
        <w:spacing w:after="0" w:line="240" w:lineRule="auto"/>
      </w:pPr>
      <w:r>
        <w:separator/>
      </w:r>
    </w:p>
  </w:footnote>
  <w:footnote w:type="continuationSeparator" w:id="0">
    <w:p w:rsidR="00562265" w:rsidRDefault="00562265" w:rsidP="002F2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97" w:rsidRDefault="00CA4E5A" w:rsidP="00922BB9">
    <w:pPr>
      <w:pStyle w:val="a6"/>
      <w:rPr>
        <w:rFonts w:hint="eastAsia"/>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180975</wp:posOffset>
          </wp:positionV>
          <wp:extent cx="1569720" cy="525780"/>
          <wp:effectExtent l="0" t="0" r="0" b="762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S-SHOW 가로버전.PNG"/>
                  <pic:cNvPicPr/>
                </pic:nvPicPr>
                <pic:blipFill>
                  <a:blip r:embed="rId1">
                    <a:extLst>
                      <a:ext uri="{28A0092B-C50C-407E-A947-70E740481C1C}">
                        <a14:useLocalDpi xmlns:a14="http://schemas.microsoft.com/office/drawing/2010/main" val="0"/>
                      </a:ext>
                    </a:extLst>
                  </a:blip>
                  <a:stretch>
                    <a:fillRect/>
                  </a:stretch>
                </pic:blipFill>
                <pic:spPr>
                  <a:xfrm>
                    <a:off x="0" y="0"/>
                    <a:ext cx="1569720" cy="525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06BFC"/>
    <w:multiLevelType w:val="hybridMultilevel"/>
    <w:tmpl w:val="135ABF9E"/>
    <w:lvl w:ilvl="0" w:tplc="62782014">
      <w:start w:val="2"/>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3D57B3E"/>
    <w:multiLevelType w:val="hybridMultilevel"/>
    <w:tmpl w:val="9C1A3136"/>
    <w:lvl w:ilvl="0" w:tplc="1E169FD0">
      <w:start w:val="2"/>
      <w:numFmt w:val="bullet"/>
      <w:lvlText w:val=""/>
      <w:lvlJc w:val="left"/>
      <w:pPr>
        <w:ind w:left="760" w:hanging="360"/>
      </w:pPr>
      <w:rPr>
        <w:rFonts w:ascii="Wingdings" w:eastAsia="바탕"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4A42C4B"/>
    <w:multiLevelType w:val="hybridMultilevel"/>
    <w:tmpl w:val="94422916"/>
    <w:lvl w:ilvl="0" w:tplc="576E9D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8CC07E8"/>
    <w:multiLevelType w:val="hybridMultilevel"/>
    <w:tmpl w:val="441A0292"/>
    <w:lvl w:ilvl="0" w:tplc="85686C96">
      <w:start w:val="2"/>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7A"/>
    <w:rsid w:val="00004033"/>
    <w:rsid w:val="000304A1"/>
    <w:rsid w:val="000766BB"/>
    <w:rsid w:val="000848FC"/>
    <w:rsid w:val="000A50AD"/>
    <w:rsid w:val="000B1218"/>
    <w:rsid w:val="000B4AAD"/>
    <w:rsid w:val="000C1608"/>
    <w:rsid w:val="000C3004"/>
    <w:rsid w:val="000E28C5"/>
    <w:rsid w:val="000F012C"/>
    <w:rsid w:val="000F09A5"/>
    <w:rsid w:val="00104ABD"/>
    <w:rsid w:val="001150C0"/>
    <w:rsid w:val="00116934"/>
    <w:rsid w:val="00146E11"/>
    <w:rsid w:val="00151F5B"/>
    <w:rsid w:val="00157B2C"/>
    <w:rsid w:val="001916C2"/>
    <w:rsid w:val="001A4029"/>
    <w:rsid w:val="001A7B04"/>
    <w:rsid w:val="001C4832"/>
    <w:rsid w:val="001D2D1E"/>
    <w:rsid w:val="001E1D78"/>
    <w:rsid w:val="001F75B2"/>
    <w:rsid w:val="00232670"/>
    <w:rsid w:val="002504E4"/>
    <w:rsid w:val="0029428E"/>
    <w:rsid w:val="002E19F3"/>
    <w:rsid w:val="002F1E82"/>
    <w:rsid w:val="002F2A64"/>
    <w:rsid w:val="002F62D8"/>
    <w:rsid w:val="003108E4"/>
    <w:rsid w:val="00312DF8"/>
    <w:rsid w:val="003168B4"/>
    <w:rsid w:val="0034671B"/>
    <w:rsid w:val="00360DE9"/>
    <w:rsid w:val="00370E6E"/>
    <w:rsid w:val="003B023A"/>
    <w:rsid w:val="003C15F1"/>
    <w:rsid w:val="003C6BCC"/>
    <w:rsid w:val="003E4F6A"/>
    <w:rsid w:val="003E6150"/>
    <w:rsid w:val="003F0945"/>
    <w:rsid w:val="003F64D5"/>
    <w:rsid w:val="00401369"/>
    <w:rsid w:val="00405585"/>
    <w:rsid w:val="004304AC"/>
    <w:rsid w:val="00443D87"/>
    <w:rsid w:val="004470D0"/>
    <w:rsid w:val="004612A3"/>
    <w:rsid w:val="0046508A"/>
    <w:rsid w:val="00473F69"/>
    <w:rsid w:val="004B7400"/>
    <w:rsid w:val="004D55A1"/>
    <w:rsid w:val="004D7179"/>
    <w:rsid w:val="004E62C2"/>
    <w:rsid w:val="004F6073"/>
    <w:rsid w:val="00504203"/>
    <w:rsid w:val="00526D87"/>
    <w:rsid w:val="00536859"/>
    <w:rsid w:val="00562265"/>
    <w:rsid w:val="00572206"/>
    <w:rsid w:val="005A25ED"/>
    <w:rsid w:val="005B234C"/>
    <w:rsid w:val="005C244D"/>
    <w:rsid w:val="005F308E"/>
    <w:rsid w:val="0062196D"/>
    <w:rsid w:val="00624340"/>
    <w:rsid w:val="00632060"/>
    <w:rsid w:val="00652829"/>
    <w:rsid w:val="006716C5"/>
    <w:rsid w:val="00695D99"/>
    <w:rsid w:val="006C0E42"/>
    <w:rsid w:val="006C57B1"/>
    <w:rsid w:val="006E391A"/>
    <w:rsid w:val="00702E93"/>
    <w:rsid w:val="00723188"/>
    <w:rsid w:val="00733D05"/>
    <w:rsid w:val="0074101E"/>
    <w:rsid w:val="00747F2B"/>
    <w:rsid w:val="00752F40"/>
    <w:rsid w:val="00755C66"/>
    <w:rsid w:val="00776D2A"/>
    <w:rsid w:val="00786684"/>
    <w:rsid w:val="007955DD"/>
    <w:rsid w:val="007A2DBE"/>
    <w:rsid w:val="007A6F62"/>
    <w:rsid w:val="007B225E"/>
    <w:rsid w:val="007B305E"/>
    <w:rsid w:val="007C504E"/>
    <w:rsid w:val="007D01E3"/>
    <w:rsid w:val="007E059B"/>
    <w:rsid w:val="00832DC2"/>
    <w:rsid w:val="008362B7"/>
    <w:rsid w:val="00855F7A"/>
    <w:rsid w:val="00863B0A"/>
    <w:rsid w:val="00872B89"/>
    <w:rsid w:val="0088256C"/>
    <w:rsid w:val="00883DB2"/>
    <w:rsid w:val="00886B49"/>
    <w:rsid w:val="0089090B"/>
    <w:rsid w:val="008A21D7"/>
    <w:rsid w:val="008B1AE4"/>
    <w:rsid w:val="008B4909"/>
    <w:rsid w:val="008E3052"/>
    <w:rsid w:val="00922BB9"/>
    <w:rsid w:val="009425AE"/>
    <w:rsid w:val="00947A17"/>
    <w:rsid w:val="00947B21"/>
    <w:rsid w:val="0095150C"/>
    <w:rsid w:val="0095362C"/>
    <w:rsid w:val="00953ACF"/>
    <w:rsid w:val="00962CC1"/>
    <w:rsid w:val="009668B9"/>
    <w:rsid w:val="009727DA"/>
    <w:rsid w:val="00986F7C"/>
    <w:rsid w:val="00993ED1"/>
    <w:rsid w:val="009B6BD8"/>
    <w:rsid w:val="009B7E97"/>
    <w:rsid w:val="00A055E5"/>
    <w:rsid w:val="00A135D6"/>
    <w:rsid w:val="00A4310E"/>
    <w:rsid w:val="00A44951"/>
    <w:rsid w:val="00A45987"/>
    <w:rsid w:val="00A5108D"/>
    <w:rsid w:val="00A6101C"/>
    <w:rsid w:val="00A73396"/>
    <w:rsid w:val="00A87A19"/>
    <w:rsid w:val="00AB5EDF"/>
    <w:rsid w:val="00AC5B07"/>
    <w:rsid w:val="00AC5BF0"/>
    <w:rsid w:val="00AF106C"/>
    <w:rsid w:val="00B11651"/>
    <w:rsid w:val="00B162F1"/>
    <w:rsid w:val="00B20AD8"/>
    <w:rsid w:val="00B33BFA"/>
    <w:rsid w:val="00B670BC"/>
    <w:rsid w:val="00B733C1"/>
    <w:rsid w:val="00B80FA9"/>
    <w:rsid w:val="00B94EB9"/>
    <w:rsid w:val="00BA2558"/>
    <w:rsid w:val="00BA5ED2"/>
    <w:rsid w:val="00BA6907"/>
    <w:rsid w:val="00BB2497"/>
    <w:rsid w:val="00BD4C4C"/>
    <w:rsid w:val="00BD7F22"/>
    <w:rsid w:val="00BE0B62"/>
    <w:rsid w:val="00BE1F0C"/>
    <w:rsid w:val="00BE67B2"/>
    <w:rsid w:val="00C07FA7"/>
    <w:rsid w:val="00C114EC"/>
    <w:rsid w:val="00C1382F"/>
    <w:rsid w:val="00C206FE"/>
    <w:rsid w:val="00C27441"/>
    <w:rsid w:val="00C33F8F"/>
    <w:rsid w:val="00C5635C"/>
    <w:rsid w:val="00C654AD"/>
    <w:rsid w:val="00C806E8"/>
    <w:rsid w:val="00C873E6"/>
    <w:rsid w:val="00CA436E"/>
    <w:rsid w:val="00CA4E5A"/>
    <w:rsid w:val="00CD7E74"/>
    <w:rsid w:val="00CE4A2F"/>
    <w:rsid w:val="00CF3B97"/>
    <w:rsid w:val="00CF4188"/>
    <w:rsid w:val="00D1159F"/>
    <w:rsid w:val="00D20333"/>
    <w:rsid w:val="00D34367"/>
    <w:rsid w:val="00D36AF2"/>
    <w:rsid w:val="00D52BE5"/>
    <w:rsid w:val="00D863BF"/>
    <w:rsid w:val="00DB4152"/>
    <w:rsid w:val="00DB4C11"/>
    <w:rsid w:val="00DC097F"/>
    <w:rsid w:val="00DC7979"/>
    <w:rsid w:val="00DF30FF"/>
    <w:rsid w:val="00E06833"/>
    <w:rsid w:val="00E13951"/>
    <w:rsid w:val="00E15261"/>
    <w:rsid w:val="00E160CD"/>
    <w:rsid w:val="00E2213C"/>
    <w:rsid w:val="00E276EF"/>
    <w:rsid w:val="00E42623"/>
    <w:rsid w:val="00E5089A"/>
    <w:rsid w:val="00E54627"/>
    <w:rsid w:val="00E623D0"/>
    <w:rsid w:val="00E83878"/>
    <w:rsid w:val="00E97825"/>
    <w:rsid w:val="00EC5A93"/>
    <w:rsid w:val="00F02BE5"/>
    <w:rsid w:val="00F049C5"/>
    <w:rsid w:val="00F04F12"/>
    <w:rsid w:val="00F1251D"/>
    <w:rsid w:val="00F35EF7"/>
    <w:rsid w:val="00F614F2"/>
    <w:rsid w:val="00F67197"/>
    <w:rsid w:val="00F702E7"/>
    <w:rsid w:val="00F7245A"/>
    <w:rsid w:val="00F9349B"/>
    <w:rsid w:val="00FA5C03"/>
    <w:rsid w:val="00FB0A74"/>
    <w:rsid w:val="00FC6383"/>
    <w:rsid w:val="00FE2251"/>
    <w:rsid w:val="00FF12C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BF4A2"/>
  <w15:docId w15:val="{1CB087EF-3D4D-4A1D-ACA3-3C98A268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4E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5F7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55F7A"/>
    <w:rPr>
      <w:rFonts w:asciiTheme="majorHAnsi" w:eastAsiaTheme="majorEastAsia" w:hAnsiTheme="majorHAnsi" w:cstheme="majorBidi"/>
      <w:sz w:val="18"/>
      <w:szCs w:val="18"/>
    </w:rPr>
  </w:style>
  <w:style w:type="paragraph" w:customStyle="1" w:styleId="a4">
    <w:name w:val="바탕글"/>
    <w:basedOn w:val="a"/>
    <w:rsid w:val="00855F7A"/>
    <w:pPr>
      <w:widowControl/>
      <w:wordWrap/>
      <w:autoSpaceDE/>
      <w:autoSpaceDN/>
      <w:snapToGrid w:val="0"/>
      <w:spacing w:after="0" w:line="384" w:lineRule="auto"/>
    </w:pPr>
    <w:rPr>
      <w:rFonts w:ascii="바탕" w:eastAsia="바탕" w:hAnsi="바탕" w:cs="굴림"/>
      <w:color w:val="000000"/>
      <w:kern w:val="0"/>
      <w:szCs w:val="20"/>
    </w:rPr>
  </w:style>
  <w:style w:type="character" w:styleId="a5">
    <w:name w:val="Hyperlink"/>
    <w:basedOn w:val="a0"/>
    <w:uiPriority w:val="99"/>
    <w:unhideWhenUsed/>
    <w:rsid w:val="00863B0A"/>
    <w:rPr>
      <w:color w:val="0000FF" w:themeColor="hyperlink"/>
      <w:u w:val="single"/>
    </w:rPr>
  </w:style>
  <w:style w:type="paragraph" w:styleId="a6">
    <w:name w:val="header"/>
    <w:basedOn w:val="a"/>
    <w:link w:val="Char0"/>
    <w:uiPriority w:val="99"/>
    <w:unhideWhenUsed/>
    <w:rsid w:val="002F2A64"/>
    <w:pPr>
      <w:tabs>
        <w:tab w:val="center" w:pos="4513"/>
        <w:tab w:val="right" w:pos="9026"/>
      </w:tabs>
      <w:snapToGrid w:val="0"/>
    </w:pPr>
  </w:style>
  <w:style w:type="character" w:customStyle="1" w:styleId="Char0">
    <w:name w:val="머리글 Char"/>
    <w:basedOn w:val="a0"/>
    <w:link w:val="a6"/>
    <w:uiPriority w:val="99"/>
    <w:rsid w:val="002F2A64"/>
  </w:style>
  <w:style w:type="paragraph" w:styleId="a7">
    <w:name w:val="footer"/>
    <w:basedOn w:val="a"/>
    <w:link w:val="Char1"/>
    <w:uiPriority w:val="99"/>
    <w:unhideWhenUsed/>
    <w:rsid w:val="002F2A64"/>
    <w:pPr>
      <w:tabs>
        <w:tab w:val="center" w:pos="4513"/>
        <w:tab w:val="right" w:pos="9026"/>
      </w:tabs>
      <w:snapToGrid w:val="0"/>
    </w:pPr>
  </w:style>
  <w:style w:type="character" w:customStyle="1" w:styleId="Char1">
    <w:name w:val="바닥글 Char"/>
    <w:basedOn w:val="a0"/>
    <w:link w:val="a7"/>
    <w:uiPriority w:val="99"/>
    <w:rsid w:val="002F2A64"/>
  </w:style>
  <w:style w:type="paragraph" w:styleId="a8">
    <w:name w:val="No Spacing"/>
    <w:uiPriority w:val="1"/>
    <w:qFormat/>
    <w:rsid w:val="00BE67B2"/>
    <w:pPr>
      <w:widowControl w:val="0"/>
      <w:wordWrap w:val="0"/>
      <w:autoSpaceDE w:val="0"/>
      <w:autoSpaceDN w:val="0"/>
      <w:spacing w:after="0" w:line="240" w:lineRule="auto"/>
    </w:pPr>
  </w:style>
  <w:style w:type="paragraph" w:styleId="a9">
    <w:name w:val="List Paragraph"/>
    <w:basedOn w:val="a"/>
    <w:uiPriority w:val="34"/>
    <w:qFormat/>
    <w:rsid w:val="00652829"/>
    <w:pPr>
      <w:ind w:leftChars="400" w:left="800"/>
    </w:pPr>
  </w:style>
  <w:style w:type="table" w:styleId="aa">
    <w:name w:val="Table Grid"/>
    <w:basedOn w:val="a1"/>
    <w:uiPriority w:val="59"/>
    <w:rsid w:val="00741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4">
    <w:name w:val="List Table 6 Colorful Accent 4"/>
    <w:basedOn w:val="a1"/>
    <w:uiPriority w:val="51"/>
    <w:rsid w:val="0040136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7553">
      <w:bodyDiv w:val="1"/>
      <w:marLeft w:val="0"/>
      <w:marRight w:val="0"/>
      <w:marTop w:val="0"/>
      <w:marBottom w:val="0"/>
      <w:divBdr>
        <w:top w:val="none" w:sz="0" w:space="0" w:color="auto"/>
        <w:left w:val="none" w:sz="0" w:space="0" w:color="auto"/>
        <w:bottom w:val="none" w:sz="0" w:space="0" w:color="auto"/>
        <w:right w:val="none" w:sz="0" w:space="0" w:color="auto"/>
      </w:divBdr>
    </w:div>
    <w:div w:id="50509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fs@reed-coex.co.kr"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67A38-DA9D-4E51-B710-4FE3C45C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1408</Words>
  <Characters>8028</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dc:creator>
  <cp:lastModifiedBy>Shim, Bella (RX)</cp:lastModifiedBy>
  <cp:revision>8</cp:revision>
  <cp:lastPrinted>2019-04-10T11:46:00Z</cp:lastPrinted>
  <dcterms:created xsi:type="dcterms:W3CDTF">2019-01-18T00:21:00Z</dcterms:created>
  <dcterms:modified xsi:type="dcterms:W3CDTF">2019-04-10T11:51:00Z</dcterms:modified>
</cp:coreProperties>
</file>